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8703" w14:textId="77777777" w:rsidR="009F3999" w:rsidRDefault="009F3999" w:rsidP="009F3999">
      <w:pPr>
        <w:jc w:val="center"/>
      </w:pPr>
    </w:p>
    <w:p w14:paraId="13084905" w14:textId="77777777" w:rsidR="009F3999" w:rsidRDefault="009F3999" w:rsidP="009F3999">
      <w:pPr>
        <w:jc w:val="center"/>
      </w:pPr>
    </w:p>
    <w:p w14:paraId="3FE610DE" w14:textId="77777777" w:rsidR="009F3999" w:rsidRDefault="009F3999" w:rsidP="009F3999">
      <w:pPr>
        <w:jc w:val="center"/>
      </w:pPr>
      <w:r w:rsidRPr="001070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AFB0B3" wp14:editId="7CCF11FC">
                <wp:simplePos x="0" y="0"/>
                <wp:positionH relativeFrom="column">
                  <wp:posOffset>681880</wp:posOffset>
                </wp:positionH>
                <wp:positionV relativeFrom="paragraph">
                  <wp:posOffset>239423</wp:posOffset>
                </wp:positionV>
                <wp:extent cx="4190337" cy="533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0337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82DCD" w14:textId="77777777" w:rsidR="00806B49" w:rsidRPr="00212BCD" w:rsidRDefault="00806B49" w:rsidP="009F3999">
                            <w:pPr>
                              <w:pStyle w:val="HeaderTXT"/>
                              <w:ind w:firstLine="680"/>
                              <w:jc w:val="both"/>
                              <w:rPr>
                                <w:b/>
                              </w:rPr>
                            </w:pPr>
                            <w:r w:rsidRPr="00212BCD">
                              <w:rPr>
                                <w:b/>
                              </w:rPr>
                              <w:t xml:space="preserve">Државен инспекторат за локална самоуправа </w:t>
                            </w:r>
                          </w:p>
                          <w:p w14:paraId="2F81F115" w14:textId="77777777" w:rsidR="00806B49" w:rsidRPr="00212BCD" w:rsidRDefault="00806B49" w:rsidP="009F3999">
                            <w:pPr>
                              <w:pStyle w:val="HeaderT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B0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7pt;margin-top:18.85pt;width:329.9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" filled="f" stroked="f" strokeweight=".5pt">
                <v:textbox>
                  <w:txbxContent>
                    <w:p w14:paraId="3A782DCD" w14:textId="77777777" w:rsidR="00806B49" w:rsidRPr="00212BCD" w:rsidRDefault="00806B49" w:rsidP="009F3999">
                      <w:pPr>
                        <w:pStyle w:val="HeaderTXT"/>
                        <w:ind w:firstLine="680"/>
                        <w:jc w:val="both"/>
                        <w:rPr>
                          <w:b/>
                        </w:rPr>
                      </w:pPr>
                      <w:r w:rsidRPr="00212BCD">
                        <w:rPr>
                          <w:b/>
                        </w:rPr>
                        <w:t xml:space="preserve">Државен инспекторат за локална самоуправа </w:t>
                      </w:r>
                    </w:p>
                    <w:p w14:paraId="2F81F115" w14:textId="77777777" w:rsidR="00806B49" w:rsidRPr="00212BCD" w:rsidRDefault="00806B49" w:rsidP="009F3999">
                      <w:pPr>
                        <w:pStyle w:val="HeaderTXT"/>
                      </w:pPr>
                    </w:p>
                  </w:txbxContent>
                </v:textbox>
              </v:shape>
            </w:pict>
          </mc:Fallback>
        </mc:AlternateContent>
      </w:r>
    </w:p>
    <w:p w14:paraId="7821FC7F" w14:textId="77777777" w:rsidR="009F3999" w:rsidRDefault="009F3999" w:rsidP="009F3999">
      <w:pPr>
        <w:jc w:val="center"/>
      </w:pPr>
    </w:p>
    <w:p w14:paraId="4AE08AE6" w14:textId="77777777" w:rsidR="00847A20" w:rsidRDefault="00847A20" w:rsidP="009F3999">
      <w:pPr>
        <w:jc w:val="center"/>
      </w:pPr>
    </w:p>
    <w:p w14:paraId="233D6FA6" w14:textId="77777777" w:rsidR="00847A20" w:rsidRDefault="00847A20" w:rsidP="00847A20">
      <w:pPr>
        <w:jc w:val="center"/>
      </w:pPr>
    </w:p>
    <w:p w14:paraId="06F101D5" w14:textId="77777777" w:rsidR="00847A20" w:rsidRDefault="00847A20" w:rsidP="00847A20">
      <w:pPr>
        <w:jc w:val="center"/>
      </w:pPr>
    </w:p>
    <w:p w14:paraId="66E009A4" w14:textId="77777777" w:rsidR="00847A20" w:rsidRDefault="00847A20" w:rsidP="00847A20">
      <w:pPr>
        <w:jc w:val="center"/>
      </w:pPr>
    </w:p>
    <w:p w14:paraId="3BDEBA6F" w14:textId="77777777" w:rsidR="00847A20" w:rsidRDefault="00847A20" w:rsidP="00847A20">
      <w:pPr>
        <w:jc w:val="center"/>
      </w:pPr>
    </w:p>
    <w:p w14:paraId="6AA316B4" w14:textId="77777777" w:rsidR="00847A20" w:rsidRDefault="00847A20" w:rsidP="00847A20">
      <w:pPr>
        <w:jc w:val="center"/>
      </w:pPr>
    </w:p>
    <w:p w14:paraId="0DAAE431" w14:textId="77777777" w:rsidR="00847A20" w:rsidRPr="00847A20" w:rsidRDefault="00847A20" w:rsidP="00847A20">
      <w:pPr>
        <w:jc w:val="center"/>
        <w:rPr>
          <w:b/>
          <w:sz w:val="28"/>
          <w:szCs w:val="28"/>
        </w:rPr>
      </w:pPr>
    </w:p>
    <w:p w14:paraId="7000D562" w14:textId="55485BD2" w:rsidR="00581C2C" w:rsidRPr="00847A20" w:rsidRDefault="009F3999" w:rsidP="00847A20">
      <w:pPr>
        <w:jc w:val="center"/>
        <w:rPr>
          <w:b/>
          <w:sz w:val="28"/>
          <w:szCs w:val="28"/>
        </w:rPr>
      </w:pPr>
      <w:r w:rsidRPr="00847A2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0" locked="0" layoutInCell="1" allowOverlap="1" wp14:anchorId="4E60A31D" wp14:editId="6C5E6207">
            <wp:simplePos x="0" y="0"/>
            <wp:positionH relativeFrom="margin">
              <wp:posOffset>1442085</wp:posOffset>
            </wp:positionH>
            <wp:positionV relativeFrom="margin">
              <wp:posOffset>-719455</wp:posOffset>
            </wp:positionV>
            <wp:extent cx="296227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C2C" w:rsidRPr="00847A20">
        <w:rPr>
          <w:b/>
          <w:sz w:val="28"/>
          <w:szCs w:val="28"/>
        </w:rPr>
        <w:t xml:space="preserve">ИЗВЕШТАЈ ЗА РАБОТА </w:t>
      </w:r>
      <w:r w:rsidR="00CA7B8E" w:rsidRPr="00847A20">
        <w:rPr>
          <w:b/>
          <w:sz w:val="28"/>
          <w:szCs w:val="28"/>
        </w:rPr>
        <w:t>НА Д</w:t>
      </w:r>
      <w:r w:rsidRPr="00847A2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0" allowOverlap="1" wp14:anchorId="7BE3A638" wp14:editId="676C9FF6">
            <wp:simplePos x="0" y="0"/>
            <wp:positionH relativeFrom="margin">
              <wp:posOffset>-39370</wp:posOffset>
            </wp:positionH>
            <wp:positionV relativeFrom="margin">
              <wp:posOffset>1374140</wp:posOffset>
            </wp:positionV>
            <wp:extent cx="5807710" cy="6126480"/>
            <wp:effectExtent l="0" t="0" r="2540" b="7620"/>
            <wp:wrapNone/>
            <wp:docPr id="2" name="Picture 2" descr="Watermark_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69680298" descr="Watermark_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612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8E" w:rsidRPr="00847A20">
        <w:rPr>
          <w:b/>
          <w:sz w:val="28"/>
          <w:szCs w:val="28"/>
        </w:rPr>
        <w:t>РЖАВНИОТ ИНСПЕКТОРАТ ЗА ЛОКАЛНА САМОУПРАВА</w:t>
      </w:r>
      <w:r w:rsidR="00096B87">
        <w:rPr>
          <w:b/>
          <w:sz w:val="28"/>
          <w:szCs w:val="28"/>
          <w:lang w:val="en-GB"/>
        </w:rPr>
        <w:t xml:space="preserve"> </w:t>
      </w:r>
      <w:r w:rsidR="00096B87">
        <w:rPr>
          <w:b/>
          <w:sz w:val="28"/>
          <w:szCs w:val="28"/>
        </w:rPr>
        <w:t>ЗА ПЕРИОДОТ</w:t>
      </w:r>
      <w:r w:rsidR="00CA7B8E" w:rsidRPr="00847A20">
        <w:rPr>
          <w:b/>
          <w:sz w:val="28"/>
          <w:szCs w:val="28"/>
        </w:rPr>
        <w:t xml:space="preserve"> </w:t>
      </w:r>
      <w:r w:rsidR="00096B87">
        <w:rPr>
          <w:b/>
          <w:sz w:val="28"/>
          <w:szCs w:val="28"/>
        </w:rPr>
        <w:t xml:space="preserve">месец </w:t>
      </w:r>
      <w:r w:rsidR="00212BCD">
        <w:rPr>
          <w:b/>
          <w:sz w:val="28"/>
          <w:szCs w:val="28"/>
        </w:rPr>
        <w:t>Јануари</w:t>
      </w:r>
      <w:r w:rsidR="00CC4223">
        <w:rPr>
          <w:b/>
          <w:sz w:val="28"/>
          <w:szCs w:val="28"/>
        </w:rPr>
        <w:t xml:space="preserve"> – </w:t>
      </w:r>
      <w:r w:rsidR="00096B87">
        <w:rPr>
          <w:b/>
          <w:sz w:val="28"/>
          <w:szCs w:val="28"/>
        </w:rPr>
        <w:t xml:space="preserve"> месец </w:t>
      </w:r>
      <w:r w:rsidR="00212BCD">
        <w:rPr>
          <w:b/>
          <w:sz w:val="28"/>
          <w:szCs w:val="28"/>
        </w:rPr>
        <w:t>Јуни</w:t>
      </w:r>
      <w:r w:rsidR="00CA7B8E" w:rsidRPr="00847A20">
        <w:rPr>
          <w:b/>
          <w:sz w:val="28"/>
          <w:szCs w:val="28"/>
        </w:rPr>
        <w:t>, 202</w:t>
      </w:r>
      <w:r w:rsidR="00212BCD">
        <w:rPr>
          <w:b/>
          <w:sz w:val="28"/>
          <w:szCs w:val="28"/>
        </w:rPr>
        <w:t>2</w:t>
      </w:r>
      <w:r w:rsidR="00CA7B8E" w:rsidRPr="00847A20">
        <w:rPr>
          <w:b/>
          <w:sz w:val="28"/>
          <w:szCs w:val="28"/>
        </w:rPr>
        <w:t xml:space="preserve"> </w:t>
      </w:r>
      <w:r w:rsidR="00581C2C" w:rsidRPr="00847A20">
        <w:rPr>
          <w:b/>
          <w:sz w:val="28"/>
          <w:szCs w:val="28"/>
        </w:rPr>
        <w:t>година</w:t>
      </w:r>
    </w:p>
    <w:tbl>
      <w:tblPr>
        <w:tblStyle w:val="TableGrid"/>
        <w:tblpPr w:topFromText="567" w:tblpXSpec="center" w:tblpYSpec="bottom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693"/>
        <w:gridCol w:w="567"/>
        <w:gridCol w:w="4251"/>
      </w:tblGrid>
      <w:tr w:rsidR="003A1B35" w14:paraId="1B895862" w14:textId="77777777" w:rsidTr="002E339F">
        <w:trPr>
          <w:cantSplit/>
        </w:trPr>
        <w:tc>
          <w:tcPr>
            <w:tcW w:w="1561" w:type="dxa"/>
            <w:vAlign w:val="bottom"/>
          </w:tcPr>
          <w:p w14:paraId="6B070989" w14:textId="77777777" w:rsidR="003A1B35" w:rsidRPr="002E2FE9" w:rsidRDefault="008863E1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Дел</w:t>
            </w:r>
            <w:r w:rsidR="003A1B35" w:rsidRPr="002E2FE9">
              <w:rPr>
                <w:rFonts w:ascii="StobiSerif Bold" w:hAnsi="StobiSerif Bold"/>
                <w:sz w:val="22"/>
              </w:rPr>
              <w:t>. Бр.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805AD35" w14:textId="4AB337D5" w:rsidR="003A1B35" w:rsidRPr="002E2FE9" w:rsidRDefault="003A1B35" w:rsidP="00CC4223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14:paraId="5CD27509" w14:textId="77777777"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10E0CF9C" w14:textId="7BC6A29E" w:rsidR="003A1B35" w:rsidRPr="00212BCD" w:rsidRDefault="00212BCD" w:rsidP="00212BCD">
            <w:pPr>
              <w:pStyle w:val="Generalii"/>
              <w:spacing w:line="240" w:lineRule="auto"/>
              <w:rPr>
                <w:rFonts w:ascii="StobiSerif Bold" w:hAnsi="StobiSerif Bold"/>
                <w:lang w:val="en-GB"/>
              </w:rPr>
            </w:pPr>
            <w:r>
              <w:rPr>
                <w:rFonts w:ascii="StobiSerif Bold" w:hAnsi="StobiSerif Bold"/>
                <w:lang w:val="en-GB"/>
              </w:rPr>
              <w:t xml:space="preserve">                         </w:t>
            </w:r>
            <w:proofErr w:type="spellStart"/>
            <w:r>
              <w:rPr>
                <w:rFonts w:ascii="StobiSerif Bold" w:hAnsi="StobiSerif Bold"/>
                <w:lang w:val="en-GB"/>
              </w:rPr>
              <w:t>Afrim</w:t>
            </w:r>
            <w:proofErr w:type="spellEnd"/>
            <w:r>
              <w:rPr>
                <w:rFonts w:ascii="StobiSerif Bold" w:hAnsi="StobiSerif Bold"/>
                <w:lang w:val="en-GB"/>
              </w:rPr>
              <w:t xml:space="preserve"> </w:t>
            </w:r>
            <w:proofErr w:type="spellStart"/>
            <w:r>
              <w:rPr>
                <w:rFonts w:ascii="StobiSerif Bold" w:hAnsi="StobiSerif Bold"/>
                <w:lang w:val="en-GB"/>
              </w:rPr>
              <w:t>Qoku</w:t>
            </w:r>
            <w:proofErr w:type="spellEnd"/>
          </w:p>
        </w:tc>
      </w:tr>
      <w:tr w:rsidR="003A1B35" w:rsidRPr="00FB3486" w14:paraId="27AD418F" w14:textId="77777777" w:rsidTr="002E339F">
        <w:trPr>
          <w:cantSplit/>
          <w:trHeight w:val="20"/>
        </w:trPr>
        <w:tc>
          <w:tcPr>
            <w:tcW w:w="1561" w:type="dxa"/>
          </w:tcPr>
          <w:p w14:paraId="7F1070BA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C19A90" w14:textId="77777777"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14:paraId="02535E0F" w14:textId="77777777"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534C0D76" w14:textId="77777777"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130074">
              <w:t>[име и презиме]</w:t>
            </w:r>
          </w:p>
        </w:tc>
      </w:tr>
      <w:tr w:rsidR="003A1B35" w14:paraId="551E760A" w14:textId="77777777" w:rsidTr="002E339F">
        <w:trPr>
          <w:cantSplit/>
        </w:trPr>
        <w:tc>
          <w:tcPr>
            <w:tcW w:w="1561" w:type="dxa"/>
            <w:vAlign w:val="bottom"/>
          </w:tcPr>
          <w:p w14:paraId="3CB8E5B0" w14:textId="77777777"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 w:rsidRPr="002E2FE9">
              <w:rPr>
                <w:rFonts w:ascii="StobiSerif Bold" w:hAnsi="StobiSerif Bold"/>
                <w:sz w:val="22"/>
              </w:rPr>
              <w:t>Датум:</w:t>
            </w:r>
          </w:p>
        </w:tc>
        <w:tc>
          <w:tcPr>
            <w:tcW w:w="2693" w:type="dxa"/>
            <w:vAlign w:val="bottom"/>
          </w:tcPr>
          <w:p w14:paraId="1C506981" w14:textId="53F76313" w:rsidR="003A1B35" w:rsidRPr="002E2FE9" w:rsidRDefault="003A1B35" w:rsidP="00CC4223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14:paraId="53EC482A" w14:textId="77777777"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vAlign w:val="bottom"/>
          </w:tcPr>
          <w:p w14:paraId="2A9945FB" w14:textId="3266C2F2" w:rsidR="003A1B35" w:rsidRPr="002E2FE9" w:rsidRDefault="007B3E88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 xml:space="preserve">В.Д. </w:t>
            </w:r>
            <w:r w:rsidR="00CA7B8E">
              <w:rPr>
                <w:rFonts w:ascii="StobiSerif Bold" w:hAnsi="StobiSerif Bold"/>
              </w:rPr>
              <w:t>Директор</w:t>
            </w:r>
          </w:p>
        </w:tc>
      </w:tr>
      <w:tr w:rsidR="003A1B35" w:rsidRPr="00FB3486" w14:paraId="30B99104" w14:textId="77777777" w:rsidTr="002E339F">
        <w:trPr>
          <w:cantSplit/>
          <w:trHeight w:val="20"/>
        </w:trPr>
        <w:tc>
          <w:tcPr>
            <w:tcW w:w="1561" w:type="dxa"/>
          </w:tcPr>
          <w:p w14:paraId="0CA33EE5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DB081D3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14:paraId="2771630E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43F1DD0A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2E2FE9">
              <w:t>[функција / звање на раководител на инспекциска служба]</w:t>
            </w:r>
          </w:p>
        </w:tc>
      </w:tr>
      <w:tr w:rsidR="003A1B35" w14:paraId="0EB355D4" w14:textId="77777777" w:rsidTr="002E339F">
        <w:trPr>
          <w:cantSplit/>
        </w:trPr>
        <w:tc>
          <w:tcPr>
            <w:tcW w:w="1561" w:type="dxa"/>
            <w:vAlign w:val="bottom"/>
          </w:tcPr>
          <w:p w14:paraId="59FD0BC3" w14:textId="77777777"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 w:rsidRPr="002E2FE9">
              <w:rPr>
                <w:rFonts w:ascii="StobiSerif Bold" w:hAnsi="StobiSerif Bold"/>
                <w:sz w:val="22"/>
              </w:rPr>
              <w:t>Место:</w:t>
            </w:r>
          </w:p>
        </w:tc>
        <w:tc>
          <w:tcPr>
            <w:tcW w:w="2693" w:type="dxa"/>
            <w:vAlign w:val="bottom"/>
          </w:tcPr>
          <w:p w14:paraId="5BB9125A" w14:textId="77777777" w:rsidR="003A1B35" w:rsidRPr="002E2FE9" w:rsidRDefault="00CA7B8E" w:rsidP="00CA7B8E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Скопје</w:t>
            </w:r>
          </w:p>
        </w:tc>
        <w:tc>
          <w:tcPr>
            <w:tcW w:w="567" w:type="dxa"/>
            <w:vAlign w:val="bottom"/>
          </w:tcPr>
          <w:p w14:paraId="6601F0B8" w14:textId="77777777"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 w:rsidRPr="002E2FE9">
              <w:rPr>
                <w:rFonts w:ascii="StobiSerif Bold" w:hAnsi="StobiSerif Bold"/>
                <w:sz w:val="20"/>
              </w:rPr>
              <w:t>(м.п.)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737C9D81" w14:textId="77777777"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3A1B35" w:rsidRPr="00FB3486" w14:paraId="5DBF7E46" w14:textId="77777777" w:rsidTr="002E339F">
        <w:trPr>
          <w:cantSplit/>
          <w:trHeight w:val="20"/>
        </w:trPr>
        <w:tc>
          <w:tcPr>
            <w:tcW w:w="1561" w:type="dxa"/>
          </w:tcPr>
          <w:p w14:paraId="10F05227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E8C551E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14:paraId="18AA4D85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586CB744" w14:textId="77777777"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2E2FE9">
              <w:t>[потпис]</w:t>
            </w:r>
          </w:p>
        </w:tc>
      </w:tr>
    </w:tbl>
    <w:p w14:paraId="165C23B7" w14:textId="77777777" w:rsidR="00CB06E1" w:rsidRDefault="00CB06E1" w:rsidP="00130074">
      <w:pPr>
        <w:pStyle w:val="Generalii2"/>
        <w:framePr w:wrap="around"/>
        <w:sectPr w:rsidR="00CB06E1" w:rsidSect="002E33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7D2E69D" w14:textId="77777777" w:rsidR="00AC579D" w:rsidRPr="00847A20" w:rsidRDefault="00AC579D" w:rsidP="00096B87">
      <w:pPr>
        <w:pStyle w:val="Obr-Naslov1"/>
        <w:ind w:left="0"/>
        <w:rPr>
          <w:rFonts w:ascii="StobiSans Regular" w:hAnsi="StobiSans Regular"/>
          <w:b/>
          <w:szCs w:val="24"/>
          <w:lang w:val="en-US"/>
        </w:rPr>
      </w:pPr>
      <w:r w:rsidRPr="00847A20">
        <w:rPr>
          <w:rFonts w:ascii="StobiSans Regular" w:hAnsi="StobiSans Regular"/>
          <w:b/>
          <w:szCs w:val="24"/>
        </w:rPr>
        <w:lastRenderedPageBreak/>
        <w:t>Резиме</w:t>
      </w:r>
    </w:p>
    <w:p w14:paraId="4C5142F0" w14:textId="0B6F60A4" w:rsidR="00683354" w:rsidRPr="0045350B" w:rsidRDefault="00806B49" w:rsidP="00847A20">
      <w:pPr>
        <w:jc w:val="both"/>
        <w:rPr>
          <w:rFonts w:ascii="StobiSans Regular" w:hAnsi="StobiSans Regular"/>
          <w:sz w:val="24"/>
          <w:szCs w:val="24"/>
        </w:rPr>
      </w:pPr>
      <w:r w:rsidRPr="0045350B">
        <w:rPr>
          <w:rFonts w:ascii="StobiSans Regular" w:hAnsi="StobiSans Regular"/>
          <w:sz w:val="24"/>
          <w:szCs w:val="24"/>
        </w:rPr>
        <w:t>Врз основа на член 35 од Законот за инспекциски надзор (Сл. Весник на Р</w:t>
      </w:r>
      <w:r w:rsidR="00F8172D" w:rsidRPr="0045350B">
        <w:rPr>
          <w:rFonts w:ascii="StobiSans Regular" w:hAnsi="StobiSans Regular"/>
          <w:sz w:val="24"/>
          <w:szCs w:val="24"/>
        </w:rPr>
        <w:t>С</w:t>
      </w:r>
      <w:r w:rsidRPr="0045350B">
        <w:rPr>
          <w:rFonts w:ascii="StobiSans Regular" w:hAnsi="StobiSans Regular"/>
          <w:sz w:val="24"/>
          <w:szCs w:val="24"/>
        </w:rPr>
        <w:t xml:space="preserve">М бр.102/19) и Правилникот за формата и содржината на извештајот за работа на инспекциската служба за претходните шест месеци и на годишниот извештај за работа на инспекциските служби (Сл. Весник на РСМ бр.238/19), Директорот на Државниот </w:t>
      </w:r>
      <w:r w:rsidR="00212BCD">
        <w:rPr>
          <w:rFonts w:ascii="StobiSans Regular" w:hAnsi="StobiSans Regular"/>
          <w:sz w:val="24"/>
          <w:szCs w:val="24"/>
        </w:rPr>
        <w:t>и</w:t>
      </w:r>
      <w:r w:rsidRPr="0045350B">
        <w:rPr>
          <w:rFonts w:ascii="StobiSans Regular" w:hAnsi="StobiSans Regular"/>
          <w:sz w:val="24"/>
          <w:szCs w:val="24"/>
        </w:rPr>
        <w:t>нспекторат за локална самоуправа го носи шестмесечниот извештај за работа на ДИЛС кој го доставува до Инспекцискиот Совет на мислење</w:t>
      </w:r>
      <w:r w:rsidR="00F8172D" w:rsidRPr="0045350B">
        <w:rPr>
          <w:rFonts w:ascii="StobiSans Regular" w:hAnsi="StobiSans Regular"/>
          <w:sz w:val="24"/>
          <w:szCs w:val="24"/>
        </w:rPr>
        <w:t xml:space="preserve"> во хартиена и елект</w:t>
      </w:r>
      <w:r w:rsidR="00853CC3" w:rsidRPr="0045350B">
        <w:rPr>
          <w:rFonts w:ascii="StobiSans Regular" w:hAnsi="StobiSans Regular"/>
          <w:sz w:val="24"/>
          <w:szCs w:val="24"/>
        </w:rPr>
        <w:t>р</w:t>
      </w:r>
      <w:r w:rsidR="00F8172D" w:rsidRPr="0045350B">
        <w:rPr>
          <w:rFonts w:ascii="StobiSans Regular" w:hAnsi="StobiSans Regular"/>
          <w:sz w:val="24"/>
          <w:szCs w:val="24"/>
        </w:rPr>
        <w:t>онска форма</w:t>
      </w:r>
      <w:r w:rsidRPr="0045350B">
        <w:rPr>
          <w:rFonts w:ascii="StobiSans Regular" w:hAnsi="StobiSans Regular"/>
          <w:sz w:val="24"/>
          <w:szCs w:val="24"/>
        </w:rPr>
        <w:t xml:space="preserve">. </w:t>
      </w:r>
    </w:p>
    <w:p w14:paraId="20E60BA6" w14:textId="292D1FBE" w:rsidR="00D0754E" w:rsidRPr="00806B49" w:rsidRDefault="00F8172D" w:rsidP="00847A20">
      <w:pPr>
        <w:jc w:val="both"/>
      </w:pPr>
      <w:r>
        <w:rPr>
          <w:rFonts w:ascii="StobiSans Regular" w:hAnsi="StobiSans Regular"/>
          <w:sz w:val="24"/>
          <w:szCs w:val="24"/>
        </w:rPr>
        <w:t>Инспекторатот своите активности в</w:t>
      </w:r>
      <w:r w:rsidR="00CA7B8E" w:rsidRPr="00847A20">
        <w:rPr>
          <w:rFonts w:ascii="StobiSans Regular" w:hAnsi="StobiSans Regular"/>
          <w:sz w:val="24"/>
          <w:szCs w:val="24"/>
        </w:rPr>
        <w:t>о периодот од изминатите 6 (шест) месеци (</w:t>
      </w:r>
      <w:r w:rsidR="00467206">
        <w:rPr>
          <w:rFonts w:ascii="StobiSans Regular" w:hAnsi="StobiSans Regular"/>
          <w:sz w:val="24"/>
          <w:szCs w:val="24"/>
        </w:rPr>
        <w:t>Ј</w:t>
      </w:r>
      <w:r w:rsidR="00212BCD">
        <w:rPr>
          <w:rFonts w:ascii="StobiSans Regular" w:hAnsi="StobiSans Regular"/>
          <w:sz w:val="24"/>
          <w:szCs w:val="24"/>
        </w:rPr>
        <w:t>ануари</w:t>
      </w:r>
      <w:r w:rsidR="00467206">
        <w:rPr>
          <w:rFonts w:ascii="StobiSans Regular" w:hAnsi="StobiSans Regular"/>
          <w:sz w:val="24"/>
          <w:szCs w:val="24"/>
        </w:rPr>
        <w:t xml:space="preserve"> </w:t>
      </w:r>
      <w:r w:rsidR="00CA7B8E" w:rsidRPr="00847A20">
        <w:rPr>
          <w:rFonts w:ascii="StobiSans Regular" w:hAnsi="StobiSans Regular"/>
          <w:sz w:val="24"/>
          <w:szCs w:val="24"/>
        </w:rPr>
        <w:t xml:space="preserve"> – </w:t>
      </w:r>
      <w:r w:rsidR="00212BCD">
        <w:rPr>
          <w:rFonts w:ascii="StobiSans Regular" w:hAnsi="StobiSans Regular"/>
          <w:sz w:val="24"/>
          <w:szCs w:val="24"/>
        </w:rPr>
        <w:t xml:space="preserve">Јуни </w:t>
      </w:r>
      <w:r w:rsidR="00CA7B8E" w:rsidRPr="00847A20">
        <w:rPr>
          <w:rFonts w:ascii="StobiSans Regular" w:hAnsi="StobiSans Regular"/>
          <w:sz w:val="24"/>
          <w:szCs w:val="24"/>
        </w:rPr>
        <w:t>202</w:t>
      </w:r>
      <w:r w:rsidR="00212BCD">
        <w:rPr>
          <w:rFonts w:ascii="StobiSans Regular" w:hAnsi="StobiSans Regular"/>
          <w:sz w:val="24"/>
          <w:szCs w:val="24"/>
        </w:rPr>
        <w:t>2</w:t>
      </w:r>
      <w:r w:rsidR="00CA7B8E" w:rsidRPr="00847A20">
        <w:rPr>
          <w:rFonts w:ascii="StobiSans Regular" w:hAnsi="StobiSans Regular"/>
          <w:sz w:val="24"/>
          <w:szCs w:val="24"/>
        </w:rPr>
        <w:t xml:space="preserve"> година), </w:t>
      </w:r>
      <w:r>
        <w:rPr>
          <w:rFonts w:ascii="StobiSans Regular" w:hAnsi="StobiSans Regular"/>
          <w:sz w:val="24"/>
          <w:szCs w:val="24"/>
        </w:rPr>
        <w:t>ги реализира со вкупно тројца инспектори</w:t>
      </w:r>
      <w:r w:rsidR="00FE2094">
        <w:rPr>
          <w:rFonts w:ascii="StobiSans Regular" w:hAnsi="StobiSans Regular"/>
          <w:sz w:val="24"/>
          <w:szCs w:val="24"/>
        </w:rPr>
        <w:t>.</w:t>
      </w:r>
      <w:r>
        <w:rPr>
          <w:rFonts w:ascii="StobiSans Regular" w:hAnsi="StobiSans Regular"/>
          <w:sz w:val="24"/>
          <w:szCs w:val="24"/>
        </w:rPr>
        <w:t xml:space="preserve"> </w:t>
      </w:r>
      <w:r w:rsidR="00EC4E43" w:rsidRPr="007079E2">
        <w:rPr>
          <w:rFonts w:ascii="StobiSans Regular" w:hAnsi="StobiSans Regular"/>
          <w:sz w:val="24"/>
          <w:szCs w:val="24"/>
        </w:rPr>
        <w:t>Вкупно се извршени</w:t>
      </w:r>
      <w:r w:rsidR="00CA7B8E" w:rsidRPr="007079E2">
        <w:rPr>
          <w:rFonts w:ascii="StobiSans Regular" w:hAnsi="StobiSans Regular"/>
          <w:sz w:val="24"/>
          <w:szCs w:val="24"/>
        </w:rPr>
        <w:t xml:space="preserve"> </w:t>
      </w:r>
      <w:r w:rsidR="0059037D" w:rsidRPr="007079E2">
        <w:rPr>
          <w:rFonts w:ascii="StobiSans Regular" w:hAnsi="StobiSans Regular"/>
          <w:sz w:val="24"/>
          <w:szCs w:val="24"/>
          <w:lang w:val="en-GB"/>
        </w:rPr>
        <w:t>6</w:t>
      </w:r>
      <w:r w:rsidR="00853CC3" w:rsidRPr="007079E2">
        <w:rPr>
          <w:rFonts w:ascii="StobiSans Regular" w:hAnsi="StobiSans Regular"/>
          <w:sz w:val="24"/>
          <w:szCs w:val="24"/>
        </w:rPr>
        <w:t>61</w:t>
      </w:r>
      <w:r w:rsidR="00CA7B8E" w:rsidRPr="007079E2">
        <w:rPr>
          <w:rFonts w:ascii="StobiSans Regular" w:hAnsi="StobiSans Regular"/>
          <w:sz w:val="24"/>
          <w:szCs w:val="24"/>
        </w:rPr>
        <w:t xml:space="preserve"> (</w:t>
      </w:r>
      <w:r w:rsidR="00853CC3" w:rsidRPr="007079E2">
        <w:rPr>
          <w:rFonts w:ascii="StobiSans Regular" w:hAnsi="StobiSans Regular"/>
          <w:sz w:val="24"/>
          <w:szCs w:val="24"/>
        </w:rPr>
        <w:t>шестотини шеесет и еден</w:t>
      </w:r>
      <w:r w:rsidR="00CA7B8E" w:rsidRPr="007079E2">
        <w:rPr>
          <w:rFonts w:ascii="StobiSans Regular" w:hAnsi="StobiSans Regular"/>
          <w:sz w:val="24"/>
          <w:szCs w:val="24"/>
        </w:rPr>
        <w:t xml:space="preserve">) инспекциски надзор, од кои </w:t>
      </w:r>
      <w:r w:rsidR="00853CC3" w:rsidRPr="007079E2">
        <w:rPr>
          <w:rFonts w:ascii="StobiSans Regular" w:hAnsi="StobiSans Regular"/>
          <w:sz w:val="24"/>
          <w:szCs w:val="24"/>
        </w:rPr>
        <w:t>615</w:t>
      </w:r>
      <w:r w:rsidR="00340DD3" w:rsidRPr="007079E2">
        <w:rPr>
          <w:rFonts w:ascii="StobiSans Regular" w:hAnsi="StobiSans Regular"/>
          <w:sz w:val="24"/>
          <w:szCs w:val="24"/>
        </w:rPr>
        <w:t xml:space="preserve"> ( шестотини </w:t>
      </w:r>
      <w:r w:rsidR="00853CC3" w:rsidRPr="007079E2">
        <w:rPr>
          <w:rFonts w:ascii="StobiSans Regular" w:hAnsi="StobiSans Regular"/>
          <w:sz w:val="24"/>
          <w:szCs w:val="24"/>
        </w:rPr>
        <w:t>и петнаесет</w:t>
      </w:r>
      <w:r w:rsidR="00340DD3" w:rsidRPr="007079E2">
        <w:rPr>
          <w:rFonts w:ascii="StobiSans Regular" w:hAnsi="StobiSans Regular"/>
          <w:sz w:val="24"/>
          <w:szCs w:val="24"/>
        </w:rPr>
        <w:t xml:space="preserve">) </w:t>
      </w:r>
      <w:r w:rsidR="00CA7B8E" w:rsidRPr="007079E2">
        <w:rPr>
          <w:rFonts w:ascii="StobiSans Regular" w:hAnsi="StobiSans Regular"/>
          <w:sz w:val="24"/>
          <w:szCs w:val="24"/>
        </w:rPr>
        <w:t>редовни надзори</w:t>
      </w:r>
      <w:r w:rsidR="00853CC3" w:rsidRPr="007079E2">
        <w:rPr>
          <w:rFonts w:ascii="StobiSans Regular" w:hAnsi="StobiSans Regular"/>
          <w:sz w:val="24"/>
          <w:szCs w:val="24"/>
        </w:rPr>
        <w:t>,</w:t>
      </w:r>
      <w:r w:rsidR="00CA7B8E" w:rsidRPr="007079E2">
        <w:rPr>
          <w:rFonts w:ascii="StobiSans Regular" w:hAnsi="StobiSans Regular"/>
          <w:sz w:val="24"/>
          <w:szCs w:val="24"/>
        </w:rPr>
        <w:t xml:space="preserve"> </w:t>
      </w:r>
      <w:r w:rsidR="00853CC3" w:rsidRPr="007079E2">
        <w:rPr>
          <w:rFonts w:ascii="StobiSans Regular" w:hAnsi="StobiSans Regular"/>
          <w:sz w:val="24"/>
          <w:szCs w:val="24"/>
        </w:rPr>
        <w:t>40</w:t>
      </w:r>
      <w:r w:rsidR="00CA7B8E" w:rsidRPr="007079E2">
        <w:rPr>
          <w:rFonts w:ascii="StobiSans Regular" w:hAnsi="StobiSans Regular"/>
          <w:sz w:val="24"/>
          <w:szCs w:val="24"/>
        </w:rPr>
        <w:t xml:space="preserve"> (</w:t>
      </w:r>
      <w:r w:rsidR="00853CC3" w:rsidRPr="007079E2">
        <w:rPr>
          <w:rFonts w:ascii="StobiSans Regular" w:hAnsi="StobiSans Regular"/>
          <w:sz w:val="24"/>
          <w:szCs w:val="24"/>
        </w:rPr>
        <w:t>четириесет</w:t>
      </w:r>
      <w:r w:rsidR="00CA7B8E" w:rsidRPr="007079E2">
        <w:rPr>
          <w:rFonts w:ascii="StobiSans Regular" w:hAnsi="StobiSans Regular"/>
          <w:sz w:val="24"/>
          <w:szCs w:val="24"/>
        </w:rPr>
        <w:t>) вонреден</w:t>
      </w:r>
      <w:r w:rsidR="00853CC3" w:rsidRPr="007079E2">
        <w:rPr>
          <w:rFonts w:ascii="StobiSans Regular" w:hAnsi="StobiSans Regular"/>
          <w:sz w:val="24"/>
          <w:szCs w:val="24"/>
        </w:rPr>
        <w:t>и</w:t>
      </w:r>
      <w:r w:rsidR="00CA7B8E" w:rsidRPr="007079E2">
        <w:rPr>
          <w:rFonts w:ascii="StobiSans Regular" w:hAnsi="StobiSans Regular"/>
          <w:sz w:val="24"/>
          <w:szCs w:val="24"/>
        </w:rPr>
        <w:t xml:space="preserve"> инспекциски назор</w:t>
      </w:r>
      <w:r w:rsidR="00340DD3" w:rsidRPr="007079E2">
        <w:rPr>
          <w:rFonts w:ascii="StobiSans Regular" w:hAnsi="StobiSans Regular"/>
          <w:sz w:val="24"/>
          <w:szCs w:val="24"/>
        </w:rPr>
        <w:t xml:space="preserve"> и </w:t>
      </w:r>
      <w:r w:rsidR="00853CC3" w:rsidRPr="007079E2">
        <w:rPr>
          <w:rFonts w:ascii="StobiSans Regular" w:hAnsi="StobiSans Regular"/>
          <w:sz w:val="24"/>
          <w:szCs w:val="24"/>
        </w:rPr>
        <w:t>3</w:t>
      </w:r>
      <w:r w:rsidR="00340DD3" w:rsidRPr="007079E2">
        <w:rPr>
          <w:rFonts w:ascii="StobiSans Regular" w:hAnsi="StobiSans Regular"/>
          <w:sz w:val="24"/>
          <w:szCs w:val="24"/>
        </w:rPr>
        <w:t xml:space="preserve"> (три) контролни надзори</w:t>
      </w:r>
      <w:r w:rsidR="00FD6227" w:rsidRPr="007079E2">
        <w:rPr>
          <w:rFonts w:ascii="StobiSans Regular" w:hAnsi="StobiSans Regular"/>
          <w:sz w:val="24"/>
          <w:szCs w:val="24"/>
        </w:rPr>
        <w:t xml:space="preserve"> и во ова полугодие беа откриени вкупно </w:t>
      </w:r>
      <w:r w:rsidR="00853CC3" w:rsidRPr="007079E2">
        <w:rPr>
          <w:rFonts w:ascii="StobiSans Regular" w:hAnsi="StobiSans Regular"/>
          <w:sz w:val="24"/>
          <w:szCs w:val="24"/>
        </w:rPr>
        <w:t>6</w:t>
      </w:r>
      <w:r w:rsidR="00FD6227" w:rsidRPr="007079E2">
        <w:rPr>
          <w:rFonts w:ascii="StobiSans Regular" w:hAnsi="StobiSans Regular"/>
          <w:sz w:val="24"/>
          <w:szCs w:val="24"/>
        </w:rPr>
        <w:t xml:space="preserve"> (</w:t>
      </w:r>
      <w:r w:rsidR="00853CC3" w:rsidRPr="007079E2">
        <w:rPr>
          <w:rFonts w:ascii="StobiSans Regular" w:hAnsi="StobiSans Regular"/>
          <w:sz w:val="24"/>
          <w:szCs w:val="24"/>
        </w:rPr>
        <w:t>шест</w:t>
      </w:r>
      <w:r w:rsidR="00FD6227" w:rsidRPr="007079E2">
        <w:rPr>
          <w:rFonts w:ascii="StobiSans Regular" w:hAnsi="StobiSans Regular"/>
          <w:sz w:val="24"/>
          <w:szCs w:val="24"/>
        </w:rPr>
        <w:t>) неправилности</w:t>
      </w:r>
      <w:r w:rsidR="00CA7B8E" w:rsidRPr="007079E2">
        <w:rPr>
          <w:rFonts w:ascii="StobiSans Regular" w:hAnsi="StobiSans Regular"/>
          <w:sz w:val="24"/>
          <w:szCs w:val="24"/>
        </w:rPr>
        <w:t xml:space="preserve">. </w:t>
      </w:r>
      <w:r w:rsidR="00CA7B8E" w:rsidRPr="000E412B">
        <w:rPr>
          <w:rFonts w:ascii="StobiSans Regular" w:hAnsi="StobiSans Regular"/>
          <w:sz w:val="24"/>
          <w:szCs w:val="24"/>
        </w:rPr>
        <w:t xml:space="preserve">Надзорите беа реализирани од страна на </w:t>
      </w:r>
      <w:bookmarkStart w:id="0" w:name="_Hlk31191827"/>
      <w:r w:rsidR="00467206" w:rsidRPr="000E412B">
        <w:rPr>
          <w:rFonts w:ascii="StobiSans Regular" w:hAnsi="StobiSans Regular"/>
          <w:sz w:val="24"/>
          <w:szCs w:val="24"/>
        </w:rPr>
        <w:t>3</w:t>
      </w:r>
      <w:r w:rsidR="00CA7B8E" w:rsidRPr="000E412B">
        <w:rPr>
          <w:rFonts w:ascii="StobiSans Regular" w:hAnsi="StobiSans Regular"/>
          <w:sz w:val="24"/>
          <w:szCs w:val="24"/>
          <w:lang w:eastAsia="x-none"/>
        </w:rPr>
        <w:t xml:space="preserve"> (</w:t>
      </w:r>
      <w:bookmarkEnd w:id="0"/>
      <w:r w:rsidR="00467206" w:rsidRPr="000E412B">
        <w:rPr>
          <w:rFonts w:ascii="StobiSans Regular" w:hAnsi="StobiSans Regular"/>
          <w:sz w:val="24"/>
          <w:szCs w:val="24"/>
          <w:lang w:eastAsia="x-none"/>
        </w:rPr>
        <w:t>тројца</w:t>
      </w:r>
      <w:r w:rsidR="00CA7B8E" w:rsidRPr="000E412B">
        <w:rPr>
          <w:rFonts w:ascii="StobiSans Regular" w:hAnsi="StobiSans Regular"/>
          <w:sz w:val="24"/>
          <w:szCs w:val="24"/>
          <w:lang w:eastAsia="x-none"/>
        </w:rPr>
        <w:t xml:space="preserve">) </w:t>
      </w:r>
      <w:r w:rsidR="00212BCD">
        <w:rPr>
          <w:rFonts w:ascii="StobiSans Regular" w:hAnsi="StobiSans Regular"/>
          <w:sz w:val="24"/>
          <w:szCs w:val="24"/>
          <w:lang w:eastAsia="x-none"/>
        </w:rPr>
        <w:t>Д</w:t>
      </w:r>
      <w:r w:rsidR="00CA7B8E" w:rsidRPr="000E412B">
        <w:rPr>
          <w:rFonts w:ascii="StobiSans Regular" w:hAnsi="StobiSans Regular"/>
          <w:sz w:val="24"/>
          <w:szCs w:val="24"/>
          <w:lang w:eastAsia="x-none"/>
        </w:rPr>
        <w:t>ржавни инспектори за локална самоуправа</w:t>
      </w:r>
      <w:r w:rsidR="00212BCD">
        <w:rPr>
          <w:rFonts w:ascii="StobiSans Regular" w:hAnsi="StobiSans Regular"/>
          <w:sz w:val="24"/>
          <w:szCs w:val="24"/>
          <w:lang w:eastAsia="x-none"/>
        </w:rPr>
        <w:t>,</w:t>
      </w:r>
      <w:r w:rsidR="00CA7B8E" w:rsidRPr="000E412B">
        <w:rPr>
          <w:rFonts w:ascii="StobiSans Regular" w:hAnsi="StobiSans Regular"/>
          <w:sz w:val="24"/>
          <w:szCs w:val="24"/>
          <w:lang w:eastAsia="x-none"/>
        </w:rPr>
        <w:t xml:space="preserve"> од вкупно </w:t>
      </w:r>
      <w:r w:rsidR="00467206" w:rsidRPr="000E412B">
        <w:rPr>
          <w:rFonts w:ascii="StobiSans Regular" w:hAnsi="StobiSans Regular"/>
          <w:sz w:val="24"/>
          <w:szCs w:val="24"/>
          <w:lang w:eastAsia="x-none"/>
        </w:rPr>
        <w:t>3</w:t>
      </w:r>
      <w:r w:rsidR="00CA7B8E" w:rsidRPr="000E412B">
        <w:rPr>
          <w:rFonts w:ascii="StobiSans Regular" w:hAnsi="StobiSans Regular"/>
          <w:sz w:val="24"/>
          <w:szCs w:val="24"/>
          <w:lang w:eastAsia="x-none"/>
        </w:rPr>
        <w:t xml:space="preserve"> (</w:t>
      </w:r>
      <w:r w:rsidR="00467206" w:rsidRPr="000E412B">
        <w:rPr>
          <w:rFonts w:ascii="StobiSans Regular" w:hAnsi="StobiSans Regular"/>
          <w:sz w:val="24"/>
          <w:szCs w:val="24"/>
          <w:lang w:eastAsia="x-none"/>
        </w:rPr>
        <w:t>тројца</w:t>
      </w:r>
      <w:r w:rsidR="00CA7B8E" w:rsidRPr="000E412B">
        <w:rPr>
          <w:rFonts w:ascii="StobiSans Regular" w:hAnsi="StobiSans Regular"/>
          <w:sz w:val="24"/>
          <w:szCs w:val="24"/>
          <w:lang w:eastAsia="x-none"/>
        </w:rPr>
        <w:t xml:space="preserve">). 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 xml:space="preserve">За успешна и навремена реализација на </w:t>
      </w:r>
      <w:r w:rsidR="00E26D05">
        <w:rPr>
          <w:rFonts w:ascii="StobiSans Regular" w:hAnsi="StobiSans Regular"/>
          <w:sz w:val="24"/>
          <w:szCs w:val="24"/>
          <w:lang w:eastAsia="x-none"/>
        </w:rPr>
        <w:t xml:space="preserve">активностите во смисла на вршење на инспекцискиот надзор, тие беа постојани и континуирани и за тоа 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>се грижеа Директорот и Инспекторите. Во реализација</w:t>
      </w:r>
      <w:r w:rsidR="00CA7B8E" w:rsidRPr="00847A20">
        <w:rPr>
          <w:rFonts w:ascii="StobiSans Regular" w:hAnsi="StobiSans Regular"/>
          <w:sz w:val="24"/>
          <w:szCs w:val="24"/>
          <w:lang w:val="en-US" w:eastAsia="x-none"/>
        </w:rPr>
        <w:t xml:space="preserve"> 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 xml:space="preserve">на надзорите за изминатите шест месеци учествуваа еден Виш инспектор-Раководител на одделение за инспекциски надзор и </w:t>
      </w:r>
      <w:r w:rsidR="00467206">
        <w:rPr>
          <w:rFonts w:ascii="StobiSans Regular" w:hAnsi="StobiSans Regular"/>
          <w:sz w:val="24"/>
          <w:szCs w:val="24"/>
          <w:lang w:eastAsia="x-none"/>
        </w:rPr>
        <w:t>двајца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 xml:space="preserve"> </w:t>
      </w:r>
      <w:r w:rsidR="00212BCD">
        <w:rPr>
          <w:rFonts w:ascii="StobiSans Regular" w:hAnsi="StobiSans Regular"/>
          <w:sz w:val="24"/>
          <w:szCs w:val="24"/>
          <w:lang w:eastAsia="x-none"/>
        </w:rPr>
        <w:t>П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>омлад</w:t>
      </w:r>
      <w:r w:rsidR="00467206">
        <w:rPr>
          <w:rFonts w:ascii="StobiSans Regular" w:hAnsi="StobiSans Regular"/>
          <w:sz w:val="24"/>
          <w:szCs w:val="24"/>
          <w:lang w:eastAsia="x-none"/>
        </w:rPr>
        <w:t>и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 xml:space="preserve"> инспектор</w:t>
      </w:r>
      <w:r w:rsidR="00467206">
        <w:rPr>
          <w:rFonts w:ascii="StobiSans Regular" w:hAnsi="StobiSans Regular"/>
          <w:sz w:val="24"/>
          <w:szCs w:val="24"/>
          <w:lang w:eastAsia="x-none"/>
        </w:rPr>
        <w:t>и</w:t>
      </w:r>
      <w:r w:rsidR="00CA7B8E" w:rsidRPr="00847A20">
        <w:rPr>
          <w:rFonts w:ascii="StobiSans Regular" w:hAnsi="StobiSans Regular"/>
          <w:sz w:val="24"/>
          <w:szCs w:val="24"/>
          <w:lang w:eastAsia="x-none"/>
        </w:rPr>
        <w:t>.</w:t>
      </w:r>
      <w:r w:rsidR="00A47A98" w:rsidRPr="00847A20">
        <w:rPr>
          <w:rFonts w:ascii="StobiSans Regular" w:hAnsi="StobiSans Regular"/>
          <w:sz w:val="24"/>
          <w:szCs w:val="24"/>
          <w:lang w:eastAsia="x-none"/>
        </w:rPr>
        <w:t xml:space="preserve"> </w:t>
      </w:r>
    </w:p>
    <w:p w14:paraId="3459A763" w14:textId="50A212FD" w:rsidR="00A47A98" w:rsidRDefault="00A47A98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 w:rsidRPr="00847A20">
        <w:rPr>
          <w:rFonts w:ascii="StobiSans Regular" w:hAnsi="StobiSans Regular"/>
          <w:sz w:val="24"/>
          <w:szCs w:val="24"/>
          <w:lang w:eastAsia="x-none"/>
        </w:rPr>
        <w:t>Државниот  инспекторат за локална самоуправа своите надзори ги насочи во поглед на законитоста на донесените прописи и постапка за нивно донесување од страна на советот на општините,  како и постапување од страна на инспекторатот по поднесени претставки и мислења. Редовните надзори</w:t>
      </w:r>
      <w:r w:rsidR="00212BCD">
        <w:rPr>
          <w:rFonts w:ascii="StobiSans Regular" w:hAnsi="StobiSans Regular"/>
          <w:sz w:val="24"/>
          <w:szCs w:val="24"/>
          <w:lang w:eastAsia="x-none"/>
        </w:rPr>
        <w:t>,</w:t>
      </w:r>
      <w:r w:rsidRPr="00847A20">
        <w:rPr>
          <w:rFonts w:ascii="StobiSans Regular" w:hAnsi="StobiSans Regular"/>
          <w:sz w:val="24"/>
          <w:szCs w:val="24"/>
          <w:lang w:eastAsia="x-none"/>
        </w:rPr>
        <w:t xml:space="preserve"> инспе</w:t>
      </w:r>
      <w:r w:rsidR="00E26D05">
        <w:rPr>
          <w:rFonts w:ascii="StobiSans Regular" w:hAnsi="StobiSans Regular"/>
          <w:sz w:val="24"/>
          <w:szCs w:val="24"/>
          <w:lang w:eastAsia="x-none"/>
        </w:rPr>
        <w:t xml:space="preserve">кторите ги </w:t>
      </w:r>
      <w:r w:rsidRPr="00847A20">
        <w:rPr>
          <w:rFonts w:ascii="StobiSans Regular" w:hAnsi="StobiSans Regular"/>
          <w:sz w:val="24"/>
          <w:szCs w:val="24"/>
          <w:lang w:eastAsia="x-none"/>
        </w:rPr>
        <w:t>извршуваа на работното место во просториите на Државниот инспектора</w:t>
      </w:r>
      <w:r w:rsidR="00683354">
        <w:rPr>
          <w:rFonts w:ascii="StobiSans Regular" w:hAnsi="StobiSans Regular"/>
          <w:sz w:val="24"/>
          <w:szCs w:val="24"/>
          <w:lang w:eastAsia="x-none"/>
        </w:rPr>
        <w:t>т за локална самоуправа, по прет</w:t>
      </w:r>
      <w:r w:rsidRPr="00847A20">
        <w:rPr>
          <w:rFonts w:ascii="StobiSans Regular" w:hAnsi="StobiSans Regular"/>
          <w:sz w:val="24"/>
          <w:szCs w:val="24"/>
          <w:lang w:eastAsia="x-none"/>
        </w:rPr>
        <w:t>ходно доставени службени гласници од општините, а вонредните и контролните на</w:t>
      </w:r>
      <w:r w:rsidR="00664F4C">
        <w:rPr>
          <w:rFonts w:ascii="StobiSans Regular" w:hAnsi="StobiSans Regular"/>
          <w:sz w:val="24"/>
          <w:szCs w:val="24"/>
          <w:lang w:eastAsia="x-none"/>
        </w:rPr>
        <w:t>дзори се извршуваа на терен</w:t>
      </w:r>
      <w:r w:rsidR="00212BCD">
        <w:rPr>
          <w:rFonts w:ascii="StobiSans Regular" w:hAnsi="StobiSans Regular"/>
          <w:sz w:val="24"/>
          <w:szCs w:val="24"/>
          <w:lang w:eastAsia="x-none"/>
        </w:rPr>
        <w:t>,</w:t>
      </w:r>
      <w:r w:rsidR="00664F4C">
        <w:rPr>
          <w:rFonts w:ascii="StobiSans Regular" w:hAnsi="StobiSans Regular"/>
          <w:sz w:val="24"/>
          <w:szCs w:val="24"/>
          <w:lang w:eastAsia="x-none"/>
        </w:rPr>
        <w:t xml:space="preserve"> во </w:t>
      </w:r>
      <w:r w:rsidRPr="00847A20">
        <w:rPr>
          <w:rFonts w:ascii="StobiSans Regular" w:hAnsi="StobiSans Regular"/>
          <w:sz w:val="24"/>
          <w:szCs w:val="24"/>
          <w:lang w:eastAsia="x-none"/>
        </w:rPr>
        <w:t>просториите на единиците на локалната самоуправа (општините).</w:t>
      </w:r>
      <w:r w:rsidR="00112A47">
        <w:rPr>
          <w:rFonts w:ascii="StobiSans Regular" w:hAnsi="StobiSans Regular"/>
          <w:sz w:val="24"/>
          <w:szCs w:val="24"/>
          <w:lang w:eastAsia="x-none"/>
        </w:rPr>
        <w:t xml:space="preserve"> </w:t>
      </w:r>
    </w:p>
    <w:p w14:paraId="6A45CDB4" w14:textId="092708FF" w:rsidR="00664F4C" w:rsidRPr="00847A20" w:rsidRDefault="00664F4C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Други активности кои може да ги опфатиме со овој извештај се секако пристигнатите претставки, мислења</w:t>
      </w:r>
      <w:r w:rsidR="0047177A">
        <w:rPr>
          <w:rFonts w:ascii="StobiSans Regular" w:hAnsi="StobiSans Regular"/>
          <w:sz w:val="24"/>
          <w:szCs w:val="24"/>
          <w:lang w:val="en-GB" w:eastAsia="x-none"/>
        </w:rPr>
        <w:t>,</w:t>
      </w:r>
      <w:r>
        <w:rPr>
          <w:rFonts w:ascii="StobiSans Regular" w:hAnsi="StobiSans Regular"/>
          <w:sz w:val="24"/>
          <w:szCs w:val="24"/>
          <w:lang w:eastAsia="x-none"/>
        </w:rPr>
        <w:t xml:space="preserve"> насоки и одговори до физички или правни лица во врска со конкретни предмети, за кои тие се засегнати, а од страна на инспекторите се процесуирани во законски предвидениот рок.</w:t>
      </w:r>
    </w:p>
    <w:p w14:paraId="0A55361F" w14:textId="38FF0428" w:rsidR="00FE2094" w:rsidRDefault="00A47A98" w:rsidP="00707A4B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 w:rsidRPr="00847A20">
        <w:rPr>
          <w:rFonts w:ascii="StobiSans Regular" w:hAnsi="StobiSans Regular"/>
          <w:sz w:val="24"/>
          <w:szCs w:val="24"/>
          <w:lang w:eastAsia="x-none"/>
        </w:rPr>
        <w:lastRenderedPageBreak/>
        <w:t>Во изминатото полугодие, акцентот беше ставен на почитување на роковите за доставување на службените гласници до Државниот инспекторат за локална самоуправа</w:t>
      </w:r>
      <w:r w:rsidR="00467206">
        <w:rPr>
          <w:rFonts w:ascii="StobiSans Regular" w:hAnsi="StobiSans Regular"/>
          <w:sz w:val="24"/>
          <w:szCs w:val="24"/>
          <w:lang w:eastAsia="x-none"/>
        </w:rPr>
        <w:t xml:space="preserve"> </w:t>
      </w:r>
      <w:r w:rsidRPr="00847A20">
        <w:rPr>
          <w:rFonts w:ascii="StobiSans Regular" w:hAnsi="StobiSans Regular"/>
          <w:sz w:val="24"/>
          <w:szCs w:val="24"/>
          <w:lang w:eastAsia="x-none"/>
        </w:rPr>
        <w:t>и во случај на недоставување во законскиот рок, инспекторите постапуваа со предупредување да се почитува законскиот рок и службените гласници да се доставуваат до инспекторатот во рок од 10 дена, од денот на нивното објавување после секоја одржана седница на советот на општината.</w:t>
      </w:r>
      <w:r w:rsidR="00707A4B">
        <w:rPr>
          <w:rFonts w:ascii="StobiSans Regular" w:hAnsi="StobiSans Regular"/>
          <w:sz w:val="24"/>
          <w:szCs w:val="24"/>
          <w:lang w:eastAsia="x-none"/>
        </w:rPr>
        <w:t xml:space="preserve"> </w:t>
      </w:r>
    </w:p>
    <w:p w14:paraId="357BBFA4" w14:textId="0209F7B7" w:rsidR="00707A4B" w:rsidRDefault="00707A4B" w:rsidP="00707A4B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При вршење на инспекциските надзори, од страна на Градоначалниците или претставниците на општините се обезбедува</w:t>
      </w:r>
      <w:r w:rsidR="0034746B">
        <w:rPr>
          <w:rFonts w:ascii="StobiSans Regular" w:hAnsi="StobiSans Regular"/>
          <w:sz w:val="24"/>
          <w:szCs w:val="24"/>
          <w:lang w:eastAsia="x-none"/>
        </w:rPr>
        <w:t>а</w:t>
      </w:r>
      <w:r>
        <w:rPr>
          <w:rFonts w:ascii="StobiSans Regular" w:hAnsi="StobiSans Regular"/>
          <w:sz w:val="24"/>
          <w:szCs w:val="24"/>
          <w:lang w:eastAsia="x-none"/>
        </w:rPr>
        <w:t xml:space="preserve"> </w:t>
      </w:r>
      <w:r w:rsidRPr="00707A4B">
        <w:rPr>
          <w:rFonts w:ascii="StobiSans Regular" w:hAnsi="StobiSans Regular"/>
          <w:sz w:val="24"/>
          <w:szCs w:val="24"/>
          <w:lang w:eastAsia="x-none"/>
        </w:rPr>
        <w:t>потребните услови за вршење н</w:t>
      </w:r>
      <w:r w:rsidR="0034746B">
        <w:rPr>
          <w:rFonts w:ascii="StobiSans Regular" w:hAnsi="StobiSans Regular"/>
          <w:sz w:val="24"/>
          <w:szCs w:val="24"/>
          <w:lang w:eastAsia="x-none"/>
        </w:rPr>
        <w:t>а надзорот,</w:t>
      </w:r>
      <w:r w:rsidRPr="00707A4B">
        <w:rPr>
          <w:rFonts w:ascii="StobiSans Regular" w:hAnsi="StobiSans Regular"/>
          <w:sz w:val="24"/>
          <w:szCs w:val="24"/>
          <w:lang w:eastAsia="x-none"/>
        </w:rPr>
        <w:t xml:space="preserve"> ги става</w:t>
      </w:r>
      <w:r w:rsidR="0034746B">
        <w:rPr>
          <w:rFonts w:ascii="StobiSans Regular" w:hAnsi="StobiSans Regular"/>
          <w:sz w:val="24"/>
          <w:szCs w:val="24"/>
          <w:lang w:eastAsia="x-none"/>
        </w:rPr>
        <w:t xml:space="preserve">а на увид и </w:t>
      </w:r>
      <w:r w:rsidRPr="00707A4B">
        <w:rPr>
          <w:rFonts w:ascii="StobiSans Regular" w:hAnsi="StobiSans Regular"/>
          <w:sz w:val="24"/>
          <w:szCs w:val="24"/>
          <w:lang w:eastAsia="x-none"/>
        </w:rPr>
        <w:t>располагање потребните прописи, записниците од сед</w:t>
      </w:r>
      <w:r w:rsidR="0034746B">
        <w:rPr>
          <w:rFonts w:ascii="StobiSans Regular" w:hAnsi="StobiSans Regular"/>
          <w:sz w:val="24"/>
          <w:szCs w:val="24"/>
          <w:lang w:eastAsia="x-none"/>
        </w:rPr>
        <w:t xml:space="preserve">ниците на советот на општината, </w:t>
      </w:r>
      <w:r w:rsidRPr="00707A4B">
        <w:rPr>
          <w:rFonts w:ascii="StobiSans Regular" w:hAnsi="StobiSans Regular"/>
          <w:sz w:val="24"/>
          <w:szCs w:val="24"/>
          <w:lang w:eastAsia="x-none"/>
        </w:rPr>
        <w:t>евиденцијата за присуство на седниците на членовите на советот или други исправи</w:t>
      </w:r>
      <w:r w:rsidR="00FE2094">
        <w:rPr>
          <w:rFonts w:ascii="StobiSans Regular" w:hAnsi="StobiSans Regular"/>
          <w:sz w:val="24"/>
          <w:szCs w:val="24"/>
          <w:lang w:eastAsia="x-none"/>
        </w:rPr>
        <w:t>.</w:t>
      </w:r>
    </w:p>
    <w:p w14:paraId="6E7750C3" w14:textId="5191B333" w:rsidR="00A47A98" w:rsidRDefault="00E26D05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Може да се заклучи дека</w:t>
      </w:r>
      <w:r w:rsidR="00042781">
        <w:rPr>
          <w:rFonts w:ascii="StobiSans Regular" w:hAnsi="StobiSans Regular"/>
          <w:sz w:val="24"/>
          <w:szCs w:val="24"/>
          <w:lang w:eastAsia="x-none"/>
        </w:rPr>
        <w:t>,</w:t>
      </w:r>
      <w:r>
        <w:rPr>
          <w:rFonts w:ascii="StobiSans Regular" w:hAnsi="StobiSans Regular"/>
          <w:sz w:val="24"/>
          <w:szCs w:val="24"/>
          <w:lang w:eastAsia="x-none"/>
        </w:rPr>
        <w:t xml:space="preserve"> генерално</w:t>
      </w:r>
      <w:r w:rsidR="00042781">
        <w:rPr>
          <w:rFonts w:ascii="StobiSans Regular" w:hAnsi="StobiSans Regular"/>
          <w:sz w:val="24"/>
          <w:szCs w:val="24"/>
          <w:lang w:eastAsia="x-none"/>
        </w:rPr>
        <w:t>,</w:t>
      </w:r>
      <w:r>
        <w:rPr>
          <w:rFonts w:ascii="StobiSans Regular" w:hAnsi="StobiSans Regular"/>
          <w:sz w:val="24"/>
          <w:szCs w:val="24"/>
          <w:lang w:eastAsia="x-none"/>
        </w:rPr>
        <w:t xml:space="preserve"> состојбата во сите општини е уредна и вообичаена, со тоа што</w:t>
      </w:r>
      <w:r w:rsidR="0047177A">
        <w:rPr>
          <w:rFonts w:ascii="StobiSans Regular" w:hAnsi="StobiSans Regular"/>
          <w:sz w:val="24"/>
          <w:szCs w:val="24"/>
          <w:lang w:val="en-GB" w:eastAsia="x-none"/>
        </w:rPr>
        <w:t xml:space="preserve"> </w:t>
      </w:r>
      <w:r w:rsidR="0047177A">
        <w:rPr>
          <w:rFonts w:ascii="StobiSans Regular" w:hAnsi="StobiSans Regular"/>
          <w:sz w:val="24"/>
          <w:szCs w:val="24"/>
          <w:lang w:eastAsia="x-none"/>
        </w:rPr>
        <w:t>во периодот од Ј</w:t>
      </w:r>
      <w:r w:rsidR="00042781">
        <w:rPr>
          <w:rFonts w:ascii="StobiSans Regular" w:hAnsi="StobiSans Regular"/>
          <w:sz w:val="24"/>
          <w:szCs w:val="24"/>
          <w:lang w:eastAsia="x-none"/>
        </w:rPr>
        <w:t>ануари</w:t>
      </w:r>
      <w:r w:rsidR="0047177A">
        <w:rPr>
          <w:rFonts w:ascii="StobiSans Regular" w:hAnsi="StobiSans Regular"/>
          <w:sz w:val="24"/>
          <w:szCs w:val="24"/>
          <w:lang w:eastAsia="x-none"/>
        </w:rPr>
        <w:t>-</w:t>
      </w:r>
      <w:r w:rsidR="00042781">
        <w:rPr>
          <w:rFonts w:ascii="StobiSans Regular" w:hAnsi="StobiSans Regular"/>
          <w:sz w:val="24"/>
          <w:szCs w:val="24"/>
          <w:lang w:eastAsia="x-none"/>
        </w:rPr>
        <w:t xml:space="preserve">Јуни </w:t>
      </w:r>
      <w:r w:rsidR="0047177A">
        <w:rPr>
          <w:rFonts w:ascii="StobiSans Regular" w:hAnsi="StobiSans Regular"/>
          <w:sz w:val="24"/>
          <w:szCs w:val="24"/>
          <w:lang w:eastAsia="x-none"/>
        </w:rPr>
        <w:t>202</w:t>
      </w:r>
      <w:r w:rsidR="00042781">
        <w:rPr>
          <w:rFonts w:ascii="StobiSans Regular" w:hAnsi="StobiSans Regular"/>
          <w:sz w:val="24"/>
          <w:szCs w:val="24"/>
          <w:lang w:eastAsia="x-none"/>
        </w:rPr>
        <w:t>2</w:t>
      </w:r>
      <w:r w:rsidR="0047177A">
        <w:rPr>
          <w:rFonts w:ascii="StobiSans Regular" w:hAnsi="StobiSans Regular"/>
          <w:sz w:val="24"/>
          <w:szCs w:val="24"/>
          <w:lang w:eastAsia="x-none"/>
        </w:rPr>
        <w:t xml:space="preserve"> година,</w:t>
      </w:r>
      <w:r>
        <w:rPr>
          <w:rFonts w:ascii="StobiSans Regular" w:hAnsi="StobiSans Regular"/>
          <w:sz w:val="24"/>
          <w:szCs w:val="24"/>
          <w:lang w:eastAsia="x-none"/>
        </w:rPr>
        <w:t xml:space="preserve"> не е донесено ниту едно</w:t>
      </w:r>
      <w:r w:rsidR="00707A4B">
        <w:rPr>
          <w:rFonts w:ascii="StobiSans Regular" w:hAnsi="StobiSans Regular"/>
          <w:sz w:val="24"/>
          <w:szCs w:val="24"/>
          <w:lang w:eastAsia="x-none"/>
        </w:rPr>
        <w:t xml:space="preserve"> Р</w:t>
      </w:r>
      <w:r>
        <w:rPr>
          <w:rFonts w:ascii="StobiSans Regular" w:hAnsi="StobiSans Regular"/>
          <w:sz w:val="24"/>
          <w:szCs w:val="24"/>
          <w:lang w:eastAsia="x-none"/>
        </w:rPr>
        <w:t>ешение за запирање на примена на пропис, што е една од надлежностите на Државниот ин</w:t>
      </w:r>
      <w:r w:rsidR="00707A4B">
        <w:rPr>
          <w:rFonts w:ascii="StobiSans Regular" w:hAnsi="StobiSans Regular"/>
          <w:sz w:val="24"/>
          <w:szCs w:val="24"/>
          <w:lang w:eastAsia="x-none"/>
        </w:rPr>
        <w:t>спекторат за локална самоуправа, согласно ч</w:t>
      </w:r>
      <w:r w:rsidR="00707A4B" w:rsidRPr="00707A4B">
        <w:rPr>
          <w:rFonts w:ascii="StobiSans Regular" w:hAnsi="StobiSans Regular"/>
          <w:sz w:val="24"/>
          <w:szCs w:val="24"/>
          <w:lang w:eastAsia="x-none"/>
        </w:rPr>
        <w:t>лен 23</w:t>
      </w:r>
      <w:r w:rsidR="00707A4B">
        <w:rPr>
          <w:rFonts w:ascii="StobiSans Regular" w:hAnsi="StobiSans Regular"/>
          <w:sz w:val="24"/>
          <w:szCs w:val="24"/>
          <w:lang w:eastAsia="x-none"/>
        </w:rPr>
        <w:t xml:space="preserve"> од Законот за Државниот инспекторат за локална самоуправа (</w:t>
      </w:r>
      <w:r w:rsidR="003553C4" w:rsidRPr="003553C4">
        <w:rPr>
          <w:rFonts w:ascii="StobiSans Regular" w:hAnsi="StobiSans Regular"/>
          <w:sz w:val="24"/>
          <w:szCs w:val="24"/>
          <w:lang w:eastAsia="x-none"/>
        </w:rPr>
        <w:t>„Службен весник на Република Македонија“ бр. 158/10, 187/13, 43/14 и 64/18</w:t>
      </w:r>
      <w:r w:rsidR="00707A4B">
        <w:rPr>
          <w:rFonts w:ascii="StobiSans Regular" w:hAnsi="StobiSans Regular"/>
          <w:sz w:val="24"/>
          <w:szCs w:val="24"/>
          <w:lang w:eastAsia="x-none"/>
        </w:rPr>
        <w:t>).</w:t>
      </w:r>
    </w:p>
    <w:p w14:paraId="3FFF8E43" w14:textId="162787D8" w:rsidR="00FF1157" w:rsidRDefault="00FF1157" w:rsidP="00847A20">
      <w:pPr>
        <w:jc w:val="both"/>
        <w:rPr>
          <w:rFonts w:ascii="StobiSans Regular" w:hAnsi="StobiSans Regular"/>
          <w:sz w:val="24"/>
          <w:szCs w:val="24"/>
          <w:lang w:val="en-GB"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Со сумирање на овој извештај, на кратко ќе дадеме осврт на сите поглавја и тоа</w:t>
      </w:r>
      <w:r>
        <w:rPr>
          <w:rFonts w:ascii="StobiSans Regular" w:hAnsi="StobiSans Regular"/>
          <w:sz w:val="24"/>
          <w:szCs w:val="24"/>
          <w:lang w:val="en-GB" w:eastAsia="x-none"/>
        </w:rPr>
        <w:t>:</w:t>
      </w:r>
    </w:p>
    <w:p w14:paraId="05932B56" w14:textId="536856BB" w:rsidR="00FF1157" w:rsidRDefault="00FF1157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val="en-GB" w:eastAsia="x-none"/>
        </w:rPr>
        <w:t xml:space="preserve">- </w:t>
      </w:r>
      <w:r>
        <w:rPr>
          <w:rFonts w:ascii="StobiSans Regular" w:hAnsi="StobiSans Regular"/>
          <w:sz w:val="24"/>
          <w:szCs w:val="24"/>
          <w:lang w:eastAsia="x-none"/>
        </w:rPr>
        <w:t xml:space="preserve">Анализа на ризици – Државниот инспекторат за локална самоуправа </w:t>
      </w:r>
      <w:r w:rsidR="00B255B7">
        <w:rPr>
          <w:rFonts w:ascii="StobiSans Regular" w:hAnsi="StobiSans Regular"/>
          <w:sz w:val="24"/>
          <w:szCs w:val="24"/>
          <w:lang w:eastAsia="x-none"/>
        </w:rPr>
        <w:t>врз</w:t>
      </w:r>
      <w:r>
        <w:rPr>
          <w:rFonts w:ascii="StobiSans Regular" w:hAnsi="StobiSans Regular"/>
          <w:sz w:val="24"/>
          <w:szCs w:val="24"/>
          <w:lang w:eastAsia="x-none"/>
        </w:rPr>
        <w:t xml:space="preserve"> основа на член 32 став 4 од Законот за инспекциски надзор донесе Методологија за проценка на ризик при планирање на инспекциски надзори со архивски број</w:t>
      </w:r>
      <w:r w:rsidR="00B255B7">
        <w:rPr>
          <w:rFonts w:ascii="StobiSans Regular" w:hAnsi="StobiSans Regular"/>
          <w:sz w:val="24"/>
          <w:szCs w:val="24"/>
          <w:lang w:eastAsia="x-none"/>
        </w:rPr>
        <w:t xml:space="preserve"> 03-521/1 од 04.08.2020 година</w:t>
      </w:r>
      <w:r>
        <w:rPr>
          <w:rFonts w:ascii="StobiSans Regular" w:hAnsi="StobiSans Regular"/>
          <w:sz w:val="24"/>
          <w:szCs w:val="24"/>
          <w:lang w:eastAsia="x-none"/>
        </w:rPr>
        <w:t xml:space="preserve"> со помош на консултант доделен од Инспекциски совет</w:t>
      </w:r>
      <w:r w:rsidR="00B255B7">
        <w:rPr>
          <w:rFonts w:ascii="StobiSans Regular" w:hAnsi="StobiSans Regular"/>
          <w:sz w:val="24"/>
          <w:szCs w:val="24"/>
          <w:lang w:eastAsia="x-none"/>
        </w:rPr>
        <w:t>.</w:t>
      </w:r>
    </w:p>
    <w:p w14:paraId="64D41A19" w14:textId="32EE3DDE" w:rsidR="00B255B7" w:rsidRDefault="00B255B7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- Во поглавј</w:t>
      </w:r>
      <w:r w:rsidR="006E7AA6">
        <w:rPr>
          <w:rFonts w:ascii="StobiSans Regular" w:hAnsi="StobiSans Regular"/>
          <w:sz w:val="24"/>
          <w:szCs w:val="24"/>
          <w:lang w:eastAsia="x-none"/>
        </w:rPr>
        <w:t>е</w:t>
      </w:r>
      <w:r>
        <w:rPr>
          <w:rFonts w:ascii="StobiSans Regular" w:hAnsi="StobiSans Regular"/>
          <w:sz w:val="24"/>
          <w:szCs w:val="24"/>
          <w:lang w:eastAsia="x-none"/>
        </w:rPr>
        <w:t xml:space="preserve">то Организација и раководење </w:t>
      </w:r>
      <w:r w:rsidR="006E7AA6">
        <w:rPr>
          <w:rFonts w:ascii="StobiSans Regular" w:hAnsi="StobiSans Regular"/>
          <w:sz w:val="24"/>
          <w:szCs w:val="24"/>
          <w:lang w:eastAsia="x-none"/>
        </w:rPr>
        <w:t xml:space="preserve">согласно член 11 и член 12 од Закон за Државниот инспекторат за локална самоуправа со Инспекторатот раководи Директорот, кој го именува и разрешува Влада на Република Северна Македонија за време. Внатрешната организација на инспекторатот, во согласност со закон ја утврдува </w:t>
      </w:r>
      <w:r w:rsidR="00B44EA2">
        <w:rPr>
          <w:rFonts w:ascii="StobiSans Regular" w:hAnsi="StobiSans Regular"/>
          <w:sz w:val="24"/>
          <w:szCs w:val="24"/>
          <w:lang w:eastAsia="x-none"/>
        </w:rPr>
        <w:t>Д</w:t>
      </w:r>
      <w:r w:rsidR="006E7AA6">
        <w:rPr>
          <w:rFonts w:ascii="StobiSans Regular" w:hAnsi="StobiSans Regular"/>
          <w:sz w:val="24"/>
          <w:szCs w:val="24"/>
          <w:lang w:eastAsia="x-none"/>
        </w:rPr>
        <w:t>иректорот на инспекторатот со актите за внатрешна организација на инспекторатот.</w:t>
      </w:r>
      <w:r w:rsidR="00042781">
        <w:rPr>
          <w:rFonts w:ascii="StobiSans Regular" w:hAnsi="StobiSans Regular"/>
          <w:sz w:val="24"/>
          <w:szCs w:val="24"/>
          <w:lang w:eastAsia="x-none"/>
        </w:rPr>
        <w:t xml:space="preserve"> </w:t>
      </w:r>
    </w:p>
    <w:p w14:paraId="0B9C6E20" w14:textId="0361A172" w:rsidR="006E7AA6" w:rsidRDefault="006E7AA6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 xml:space="preserve">- </w:t>
      </w:r>
      <w:r w:rsidR="002020E6">
        <w:rPr>
          <w:rFonts w:ascii="StobiSans Regular" w:hAnsi="StobiSans Regular"/>
          <w:sz w:val="24"/>
          <w:szCs w:val="24"/>
          <w:lang w:eastAsia="x-none"/>
        </w:rPr>
        <w:t>Инспекцискиот надзор се одвиваше според планираните месечни планови и во координација со субјектите на надзор.</w:t>
      </w:r>
    </w:p>
    <w:p w14:paraId="4BF4C6B0" w14:textId="38988D17" w:rsidR="002020E6" w:rsidRDefault="002020E6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- Во текот на извештајниот период во полугодието од (01.0</w:t>
      </w:r>
      <w:r w:rsidR="001A45AC">
        <w:rPr>
          <w:rFonts w:ascii="StobiSans Regular" w:hAnsi="StobiSans Regular"/>
          <w:sz w:val="24"/>
          <w:szCs w:val="24"/>
          <w:lang w:eastAsia="x-none"/>
        </w:rPr>
        <w:t>1</w:t>
      </w:r>
      <w:r>
        <w:rPr>
          <w:rFonts w:ascii="StobiSans Regular" w:hAnsi="StobiSans Regular"/>
          <w:sz w:val="24"/>
          <w:szCs w:val="24"/>
          <w:lang w:eastAsia="x-none"/>
        </w:rPr>
        <w:t>-3</w:t>
      </w:r>
      <w:r w:rsidR="001A45AC">
        <w:rPr>
          <w:rFonts w:ascii="StobiSans Regular" w:hAnsi="StobiSans Regular"/>
          <w:sz w:val="24"/>
          <w:szCs w:val="24"/>
          <w:lang w:eastAsia="x-none"/>
        </w:rPr>
        <w:t>0</w:t>
      </w:r>
      <w:r>
        <w:rPr>
          <w:rFonts w:ascii="StobiSans Regular" w:hAnsi="StobiSans Regular"/>
          <w:sz w:val="24"/>
          <w:szCs w:val="24"/>
          <w:lang w:eastAsia="x-none"/>
        </w:rPr>
        <w:t>.</w:t>
      </w:r>
      <w:r w:rsidR="001A45AC">
        <w:rPr>
          <w:rFonts w:ascii="StobiSans Regular" w:hAnsi="StobiSans Regular"/>
          <w:sz w:val="24"/>
          <w:szCs w:val="24"/>
          <w:lang w:eastAsia="x-none"/>
        </w:rPr>
        <w:t>06</w:t>
      </w:r>
      <w:r>
        <w:rPr>
          <w:rFonts w:ascii="StobiSans Regular" w:hAnsi="StobiSans Regular"/>
          <w:sz w:val="24"/>
          <w:szCs w:val="24"/>
          <w:lang w:eastAsia="x-none"/>
        </w:rPr>
        <w:t>.202</w:t>
      </w:r>
      <w:r w:rsidR="001A45AC">
        <w:rPr>
          <w:rFonts w:ascii="StobiSans Regular" w:hAnsi="StobiSans Regular"/>
          <w:sz w:val="24"/>
          <w:szCs w:val="24"/>
          <w:lang w:eastAsia="x-none"/>
        </w:rPr>
        <w:t>2</w:t>
      </w:r>
      <w:r>
        <w:rPr>
          <w:rFonts w:ascii="StobiSans Regular" w:hAnsi="StobiSans Regular"/>
          <w:sz w:val="24"/>
          <w:szCs w:val="24"/>
          <w:lang w:eastAsia="x-none"/>
        </w:rPr>
        <w:t xml:space="preserve"> година) Државниот инспекторат за локална самоуправа немаше реализирано обуки и </w:t>
      </w:r>
      <w:r>
        <w:rPr>
          <w:rFonts w:ascii="StobiSans Regular" w:hAnsi="StobiSans Regular"/>
          <w:sz w:val="24"/>
          <w:szCs w:val="24"/>
          <w:lang w:eastAsia="x-none"/>
        </w:rPr>
        <w:lastRenderedPageBreak/>
        <w:t>стручни оспособувања на инспектори согласно член 16 точка 10 од Закон за инспекциски надзор.</w:t>
      </w:r>
    </w:p>
    <w:p w14:paraId="1B025E60" w14:textId="411595F0" w:rsidR="0031104C" w:rsidRPr="001A45AC" w:rsidRDefault="002020E6" w:rsidP="0031104C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 w:rsidRPr="001A45AC">
        <w:rPr>
          <w:rFonts w:ascii="StobiSans Regular" w:hAnsi="StobiSans Regular"/>
          <w:sz w:val="24"/>
          <w:szCs w:val="24"/>
          <w:lang w:eastAsia="x-none"/>
        </w:rPr>
        <w:t xml:space="preserve">- Буџет и финансирање </w:t>
      </w:r>
      <w:r w:rsidR="0031104C" w:rsidRPr="001A45AC">
        <w:rPr>
          <w:rFonts w:ascii="StobiSans Regular" w:hAnsi="StobiSans Regular"/>
          <w:sz w:val="24"/>
          <w:szCs w:val="24"/>
          <w:lang w:eastAsia="x-none"/>
        </w:rPr>
        <w:t xml:space="preserve">во поглавјето </w:t>
      </w:r>
      <w:r w:rsidR="00B43086" w:rsidRPr="001A45AC">
        <w:rPr>
          <w:rFonts w:ascii="StobiSans Regular" w:hAnsi="StobiSans Regular"/>
          <w:sz w:val="24"/>
          <w:szCs w:val="24"/>
          <w:lang w:eastAsia="x-none"/>
        </w:rPr>
        <w:t xml:space="preserve"> </w:t>
      </w:r>
      <w:r w:rsidR="0031104C" w:rsidRPr="001A45AC">
        <w:rPr>
          <w:rFonts w:ascii="StobiSans Regular" w:hAnsi="StobiSans Regular"/>
          <w:sz w:val="24"/>
          <w:szCs w:val="24"/>
          <w:lang w:eastAsia="x-none"/>
        </w:rPr>
        <w:t xml:space="preserve">е приложена табела со податоците од </w:t>
      </w:r>
      <w:r w:rsidR="001A45AC" w:rsidRPr="001A45AC">
        <w:rPr>
          <w:rFonts w:ascii="StobiSans Regular" w:hAnsi="StobiSans Regular"/>
          <w:sz w:val="24"/>
          <w:szCs w:val="24"/>
          <w:lang w:eastAsia="x-none"/>
        </w:rPr>
        <w:t>првото</w:t>
      </w:r>
      <w:r w:rsidR="0031104C" w:rsidRPr="001A45AC">
        <w:rPr>
          <w:rFonts w:ascii="StobiSans Regular" w:hAnsi="StobiSans Regular"/>
          <w:sz w:val="24"/>
          <w:szCs w:val="24"/>
          <w:lang w:eastAsia="x-none"/>
        </w:rPr>
        <w:t xml:space="preserve"> полугодие за 202</w:t>
      </w:r>
      <w:r w:rsidR="001A45AC" w:rsidRPr="001A45AC">
        <w:rPr>
          <w:rFonts w:ascii="StobiSans Regular" w:hAnsi="StobiSans Regular"/>
          <w:sz w:val="24"/>
          <w:szCs w:val="24"/>
          <w:lang w:eastAsia="x-none"/>
        </w:rPr>
        <w:t>2</w:t>
      </w:r>
      <w:r w:rsidR="0031104C" w:rsidRPr="001A45AC">
        <w:rPr>
          <w:rFonts w:ascii="StobiSans Regular" w:hAnsi="StobiSans Regular"/>
          <w:sz w:val="24"/>
          <w:szCs w:val="24"/>
          <w:lang w:eastAsia="x-none"/>
        </w:rPr>
        <w:t xml:space="preserve"> година.</w:t>
      </w:r>
    </w:p>
    <w:p w14:paraId="4BA12CD0" w14:textId="44EB3CA7" w:rsidR="0031104C" w:rsidRDefault="0031104C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 w:rsidRPr="0031104C">
        <w:rPr>
          <w:rFonts w:ascii="StobiSans Regular" w:hAnsi="StobiSans Regular"/>
          <w:sz w:val="24"/>
          <w:szCs w:val="24"/>
        </w:rPr>
        <w:t>Инспекторатот има својство на правно лице, со сопствена буџетска сметка како буџетски корисник од прва линија, самостојно спроведува постапки за вработување согласно со закон и одлучува за правата и обврските од работен однос.</w:t>
      </w:r>
    </w:p>
    <w:p w14:paraId="79EA85BD" w14:textId="15242DAD" w:rsidR="0031104C" w:rsidRDefault="0031104C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 xml:space="preserve">- Во делот на меѓународна соработка Државниот инспекторат </w:t>
      </w:r>
      <w:r w:rsidR="00E45067">
        <w:rPr>
          <w:rFonts w:ascii="StobiSans Regular" w:hAnsi="StobiSans Regular"/>
          <w:sz w:val="24"/>
          <w:szCs w:val="24"/>
          <w:lang w:eastAsia="x-none"/>
        </w:rPr>
        <w:t>за локална самоуправа нема остварено соработки во изминатиот период од 01.0</w:t>
      </w:r>
      <w:r w:rsidR="001A45AC">
        <w:rPr>
          <w:rFonts w:ascii="StobiSans Regular" w:hAnsi="StobiSans Regular"/>
          <w:sz w:val="24"/>
          <w:szCs w:val="24"/>
          <w:lang w:eastAsia="x-none"/>
        </w:rPr>
        <w:t>1</w:t>
      </w:r>
      <w:r w:rsidR="00E45067">
        <w:rPr>
          <w:rFonts w:ascii="StobiSans Regular" w:hAnsi="StobiSans Regular"/>
          <w:sz w:val="24"/>
          <w:szCs w:val="24"/>
          <w:lang w:eastAsia="x-none"/>
        </w:rPr>
        <w:t>.202</w:t>
      </w:r>
      <w:r w:rsidR="001A45AC">
        <w:rPr>
          <w:rFonts w:ascii="StobiSans Regular" w:hAnsi="StobiSans Regular"/>
          <w:sz w:val="24"/>
          <w:szCs w:val="24"/>
          <w:lang w:eastAsia="x-none"/>
        </w:rPr>
        <w:t>2 година</w:t>
      </w:r>
      <w:r w:rsidR="00E45067">
        <w:rPr>
          <w:rFonts w:ascii="StobiSans Regular" w:hAnsi="StobiSans Regular"/>
          <w:sz w:val="24"/>
          <w:szCs w:val="24"/>
          <w:lang w:eastAsia="x-none"/>
        </w:rPr>
        <w:t xml:space="preserve"> до 3</w:t>
      </w:r>
      <w:r w:rsidR="001A45AC">
        <w:rPr>
          <w:rFonts w:ascii="StobiSans Regular" w:hAnsi="StobiSans Regular"/>
          <w:sz w:val="24"/>
          <w:szCs w:val="24"/>
          <w:lang w:eastAsia="x-none"/>
        </w:rPr>
        <w:t>0</w:t>
      </w:r>
      <w:r w:rsidR="00E45067">
        <w:rPr>
          <w:rFonts w:ascii="StobiSans Regular" w:hAnsi="StobiSans Regular"/>
          <w:sz w:val="24"/>
          <w:szCs w:val="24"/>
          <w:lang w:eastAsia="x-none"/>
        </w:rPr>
        <w:t>.</w:t>
      </w:r>
      <w:r w:rsidR="001A45AC">
        <w:rPr>
          <w:rFonts w:ascii="StobiSans Regular" w:hAnsi="StobiSans Regular"/>
          <w:sz w:val="24"/>
          <w:szCs w:val="24"/>
          <w:lang w:eastAsia="x-none"/>
        </w:rPr>
        <w:t>06</w:t>
      </w:r>
      <w:r w:rsidR="00E45067">
        <w:rPr>
          <w:rFonts w:ascii="StobiSans Regular" w:hAnsi="StobiSans Regular"/>
          <w:sz w:val="24"/>
          <w:szCs w:val="24"/>
          <w:lang w:eastAsia="x-none"/>
        </w:rPr>
        <w:t>.202</w:t>
      </w:r>
      <w:r w:rsidR="001A45AC">
        <w:rPr>
          <w:rFonts w:ascii="StobiSans Regular" w:hAnsi="StobiSans Regular"/>
          <w:sz w:val="24"/>
          <w:szCs w:val="24"/>
          <w:lang w:eastAsia="x-none"/>
        </w:rPr>
        <w:t>2</w:t>
      </w:r>
      <w:r w:rsidR="00E45067">
        <w:rPr>
          <w:rFonts w:ascii="StobiSans Regular" w:hAnsi="StobiSans Regular"/>
          <w:sz w:val="24"/>
          <w:szCs w:val="24"/>
          <w:lang w:eastAsia="x-none"/>
        </w:rPr>
        <w:t xml:space="preserve"> година.</w:t>
      </w:r>
    </w:p>
    <w:p w14:paraId="04E1E400" w14:textId="27F8FAC0" w:rsidR="00B255B7" w:rsidRPr="00FF1157" w:rsidRDefault="00E45067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>
        <w:rPr>
          <w:rFonts w:ascii="StobiSans Regular" w:hAnsi="StobiSans Regular"/>
          <w:sz w:val="24"/>
          <w:szCs w:val="24"/>
          <w:lang w:eastAsia="x-none"/>
        </w:rPr>
        <w:t>- Како други активности ќе ги наведеме секојдневните барања и информации од јавен карактер</w:t>
      </w:r>
      <w:r w:rsidR="001A45AC">
        <w:rPr>
          <w:rFonts w:ascii="StobiSans Regular" w:hAnsi="StobiSans Regular"/>
          <w:sz w:val="24"/>
          <w:szCs w:val="24"/>
          <w:lang w:eastAsia="x-none"/>
        </w:rPr>
        <w:t>,</w:t>
      </w:r>
      <w:r>
        <w:rPr>
          <w:rFonts w:ascii="StobiSans Regular" w:hAnsi="StobiSans Regular"/>
          <w:sz w:val="24"/>
          <w:szCs w:val="24"/>
          <w:lang w:eastAsia="x-none"/>
        </w:rPr>
        <w:t xml:space="preserve"> укажувања и слично. Сите информации кои се од интерес за јавноста се транспарентни и објавени на веб страната на Државниот инспекторат за локална самоуправа. Исто така ќе напоменеме дека на веб страната на Државниот инспекторат за локална самоуправа, е дадена можност за поднесување онлајн – претставка, како би можеле странките поефикасно и поефективно да го остварат своето право.</w:t>
      </w:r>
    </w:p>
    <w:p w14:paraId="726233D6" w14:textId="79C8FAF2" w:rsidR="00A47A98" w:rsidRPr="00093CC8" w:rsidRDefault="002964D1" w:rsidP="00847A20">
      <w:pPr>
        <w:jc w:val="both"/>
        <w:rPr>
          <w:rFonts w:ascii="StobiSans Regular" w:hAnsi="StobiSans Regular"/>
          <w:sz w:val="24"/>
          <w:szCs w:val="24"/>
          <w:lang w:val="en-GB" w:eastAsia="x-none"/>
        </w:rPr>
      </w:pPr>
      <w:r w:rsidRPr="002964D1">
        <w:rPr>
          <w:rFonts w:ascii="StobiSans Regular" w:hAnsi="StobiSans Regular"/>
          <w:sz w:val="24"/>
          <w:szCs w:val="24"/>
          <w:lang w:eastAsia="x-none"/>
        </w:rPr>
        <w:t>Инспекцискиот надзор се одвиваше според пл</w:t>
      </w:r>
      <w:r>
        <w:rPr>
          <w:rFonts w:ascii="StobiSans Regular" w:hAnsi="StobiSans Regular"/>
          <w:sz w:val="24"/>
          <w:szCs w:val="24"/>
          <w:lang w:eastAsia="x-none"/>
        </w:rPr>
        <w:t>анираните месечните планови, в</w:t>
      </w:r>
      <w:r w:rsidR="00A47A98" w:rsidRPr="00847A20">
        <w:rPr>
          <w:rFonts w:ascii="StobiSans Regular" w:hAnsi="StobiSans Regular"/>
          <w:sz w:val="24"/>
          <w:szCs w:val="24"/>
          <w:lang w:eastAsia="x-none"/>
        </w:rPr>
        <w:t>о случај на поднесени претставки надзорите се извршуваа на терен во наведените општини, се разгледуваше целокупната документација, законитоста на  донесените прописи и нивната постапка  во конкретниот предмет поднесен со претставката.</w:t>
      </w:r>
      <w:r w:rsidR="000E412B">
        <w:rPr>
          <w:rFonts w:ascii="StobiSans Regular" w:hAnsi="StobiSans Regular"/>
          <w:sz w:val="24"/>
          <w:szCs w:val="24"/>
          <w:lang w:eastAsia="x-none"/>
        </w:rPr>
        <w:t xml:space="preserve"> Инспекторите при вршење надзори се водеа исклучиво од начелата на законитост и супсидијарност, транспарентност, јавност и отчетност, еднаквост, непристрасност и објективност, самостојност, независност и превенција.</w:t>
      </w:r>
    </w:p>
    <w:p w14:paraId="0CEA1341" w14:textId="18A9AA45" w:rsidR="00FE2094" w:rsidRDefault="00A47A98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  <w:r w:rsidRPr="00847A20">
        <w:rPr>
          <w:rFonts w:ascii="StobiSans Regular" w:hAnsi="StobiSans Regular"/>
          <w:sz w:val="24"/>
          <w:szCs w:val="24"/>
          <w:lang w:eastAsia="x-none"/>
        </w:rPr>
        <w:t xml:space="preserve">Очекувањата при вршењето на вонредни надзори беа дека општините постапуваат по законски предвидениот рок за доставување на службените гласници и целокупната постапка при донесување на </w:t>
      </w:r>
      <w:r w:rsidR="00FE2094">
        <w:rPr>
          <w:rFonts w:ascii="StobiSans Regular" w:hAnsi="StobiSans Regular"/>
          <w:sz w:val="24"/>
          <w:szCs w:val="24"/>
          <w:lang w:eastAsia="x-none"/>
        </w:rPr>
        <w:t>прописите на совет на општините</w:t>
      </w:r>
      <w:r w:rsidRPr="00847A20">
        <w:rPr>
          <w:rFonts w:ascii="StobiSans Regular" w:hAnsi="StobiSans Regular"/>
          <w:sz w:val="24"/>
          <w:szCs w:val="24"/>
          <w:lang w:eastAsia="x-none"/>
        </w:rPr>
        <w:t xml:space="preserve"> согласно законите, </w:t>
      </w:r>
      <w:r w:rsidR="00FE2094">
        <w:rPr>
          <w:rFonts w:ascii="StobiSans Regular" w:hAnsi="StobiSans Regular"/>
          <w:sz w:val="24"/>
          <w:szCs w:val="24"/>
          <w:lang w:eastAsia="x-none"/>
        </w:rPr>
        <w:t xml:space="preserve">уставот  и подзаконските акти. </w:t>
      </w:r>
    </w:p>
    <w:p w14:paraId="3FF5DADB" w14:textId="55D9C977" w:rsidR="008752F4" w:rsidRDefault="008752F4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</w:p>
    <w:p w14:paraId="1F12C621" w14:textId="77777777" w:rsidR="008752F4" w:rsidRDefault="008752F4" w:rsidP="00847A20">
      <w:pPr>
        <w:jc w:val="both"/>
        <w:rPr>
          <w:rFonts w:ascii="StobiSans Regular" w:hAnsi="StobiSans Regular"/>
          <w:sz w:val="24"/>
          <w:szCs w:val="24"/>
          <w:lang w:eastAsia="x-none"/>
        </w:rPr>
      </w:pPr>
    </w:p>
    <w:p w14:paraId="034AF688" w14:textId="77777777" w:rsidR="00AC579D" w:rsidRPr="00664F4C" w:rsidRDefault="00AC579D" w:rsidP="00847A20">
      <w:pPr>
        <w:pStyle w:val="Obr-Naslov1"/>
        <w:ind w:left="0" w:firstLine="567"/>
        <w:rPr>
          <w:b/>
          <w:lang w:val="en-US"/>
        </w:rPr>
      </w:pPr>
      <w:r w:rsidRPr="00664F4C">
        <w:rPr>
          <w:b/>
        </w:rPr>
        <w:lastRenderedPageBreak/>
        <w:t>Управување со ризици</w:t>
      </w:r>
    </w:p>
    <w:p w14:paraId="6DE0774D" w14:textId="6AD24354" w:rsidR="00206E8F" w:rsidRDefault="00A205E7" w:rsidP="00FE2094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 xml:space="preserve">Државниот инспекторат за локална самоуправа во своето работење за периодот од </w:t>
      </w:r>
      <w:r w:rsidR="001A45AC">
        <w:rPr>
          <w:sz w:val="24"/>
          <w:szCs w:val="24"/>
        </w:rPr>
        <w:t>јануари до јуни</w:t>
      </w:r>
      <w:r w:rsidR="00206E8F">
        <w:rPr>
          <w:sz w:val="24"/>
          <w:szCs w:val="24"/>
        </w:rPr>
        <w:t xml:space="preserve"> 202</w:t>
      </w:r>
      <w:r w:rsidR="001A45AC">
        <w:rPr>
          <w:sz w:val="24"/>
          <w:szCs w:val="24"/>
        </w:rPr>
        <w:t>2</w:t>
      </w:r>
      <w:r w:rsidR="00206E8F">
        <w:rPr>
          <w:sz w:val="24"/>
          <w:szCs w:val="24"/>
        </w:rPr>
        <w:t xml:space="preserve"> година се соочува со следните</w:t>
      </w:r>
      <w:r w:rsidRPr="00847A20">
        <w:rPr>
          <w:sz w:val="24"/>
          <w:szCs w:val="24"/>
        </w:rPr>
        <w:t xml:space="preserve"> тип</w:t>
      </w:r>
      <w:r w:rsidR="00206E8F">
        <w:rPr>
          <w:sz w:val="24"/>
          <w:szCs w:val="24"/>
        </w:rPr>
        <w:t>ови на ризици</w:t>
      </w:r>
      <w:r w:rsidRPr="00847A20">
        <w:rPr>
          <w:sz w:val="24"/>
          <w:szCs w:val="24"/>
        </w:rPr>
        <w:t>:</w:t>
      </w:r>
    </w:p>
    <w:p w14:paraId="574DB225" w14:textId="77777777" w:rsidR="00206E8F" w:rsidRDefault="00206E8F" w:rsidP="00206E8F">
      <w:pPr>
        <w:pStyle w:val="Obr-Tekst1"/>
        <w:ind w:firstLine="0"/>
        <w:rPr>
          <w:sz w:val="24"/>
          <w:szCs w:val="24"/>
          <w:lang w:val="en-GB"/>
        </w:rPr>
      </w:pPr>
      <w:r>
        <w:rPr>
          <w:sz w:val="24"/>
          <w:szCs w:val="24"/>
        </w:rPr>
        <w:t>-незаконско</w:t>
      </w:r>
      <w:r w:rsidR="00A205E7" w:rsidRPr="00847A20">
        <w:rPr>
          <w:sz w:val="24"/>
          <w:szCs w:val="24"/>
        </w:rPr>
        <w:t xml:space="preserve"> носење на одлуки на законските прописи на општината, кои што може да нанесат штета на разни </w:t>
      </w:r>
      <w:r w:rsidR="001723D6" w:rsidRPr="00847A20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>на засегнати страни</w:t>
      </w:r>
      <w:r>
        <w:rPr>
          <w:sz w:val="24"/>
          <w:szCs w:val="24"/>
          <w:lang w:val="en-GB"/>
        </w:rPr>
        <w:t>;</w:t>
      </w:r>
    </w:p>
    <w:p w14:paraId="5AB818DF" w14:textId="77777777" w:rsidR="00206E8F" w:rsidRPr="00206E8F" w:rsidRDefault="00206E8F" w:rsidP="00206E8F">
      <w:pPr>
        <w:pStyle w:val="Obr-Tekst1"/>
        <w:ind w:firstLine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-</w:t>
      </w:r>
      <w:r>
        <w:rPr>
          <w:sz w:val="24"/>
          <w:szCs w:val="24"/>
        </w:rPr>
        <w:t xml:space="preserve">ризик </w:t>
      </w:r>
      <w:r w:rsidR="001723D6" w:rsidRPr="00847A20">
        <w:rPr>
          <w:sz w:val="24"/>
          <w:szCs w:val="24"/>
        </w:rPr>
        <w:t>од ненавремено доставување на службен</w:t>
      </w:r>
      <w:r>
        <w:rPr>
          <w:sz w:val="24"/>
          <w:szCs w:val="24"/>
        </w:rPr>
        <w:t>и гласници</w:t>
      </w:r>
      <w:r>
        <w:rPr>
          <w:sz w:val="24"/>
          <w:szCs w:val="24"/>
          <w:lang w:val="en-GB"/>
        </w:rPr>
        <w:t>;</w:t>
      </w:r>
    </w:p>
    <w:p w14:paraId="639EFE46" w14:textId="49B04E0C" w:rsidR="00206E8F" w:rsidRDefault="00206E8F" w:rsidP="00206E8F">
      <w:pPr>
        <w:pStyle w:val="Obr-Tekst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723D6" w:rsidRPr="00847A20">
        <w:rPr>
          <w:sz w:val="24"/>
          <w:szCs w:val="24"/>
        </w:rPr>
        <w:t>неквалифицира</w:t>
      </w:r>
      <w:r w:rsidR="00806B49">
        <w:rPr>
          <w:sz w:val="24"/>
          <w:szCs w:val="24"/>
        </w:rPr>
        <w:t>н кадар на администрацијата во о</w:t>
      </w:r>
      <w:r w:rsidR="001723D6" w:rsidRPr="00847A20">
        <w:rPr>
          <w:sz w:val="24"/>
          <w:szCs w:val="24"/>
        </w:rPr>
        <w:t xml:space="preserve">пштините кои со својата работа можат да нанесат штета. </w:t>
      </w:r>
    </w:p>
    <w:p w14:paraId="45AF4D9D" w14:textId="3479E8F4" w:rsidR="00F8172D" w:rsidRPr="00847A20" w:rsidRDefault="00F8172D" w:rsidP="00F8172D">
      <w:pPr>
        <w:pStyle w:val="Obr-Tekst1"/>
        <w:ind w:firstLine="0"/>
        <w:rPr>
          <w:sz w:val="24"/>
          <w:szCs w:val="24"/>
        </w:rPr>
      </w:pPr>
      <w:r w:rsidRPr="00806B49">
        <w:rPr>
          <w:sz w:val="24"/>
          <w:szCs w:val="24"/>
        </w:rPr>
        <w:t xml:space="preserve">Проценката на очекуваната состојба од областа на </w:t>
      </w:r>
      <w:r>
        <w:rPr>
          <w:sz w:val="24"/>
          <w:szCs w:val="24"/>
        </w:rPr>
        <w:t xml:space="preserve">инспекциски надзор од аспект на </w:t>
      </w:r>
      <w:r w:rsidRPr="00664F4C">
        <w:rPr>
          <w:sz w:val="24"/>
          <w:szCs w:val="24"/>
        </w:rPr>
        <w:t>незаконско</w:t>
      </w:r>
      <w:r>
        <w:rPr>
          <w:sz w:val="24"/>
          <w:szCs w:val="24"/>
        </w:rPr>
        <w:t>то</w:t>
      </w:r>
      <w:r w:rsidRPr="00664F4C">
        <w:rPr>
          <w:sz w:val="24"/>
          <w:szCs w:val="24"/>
        </w:rPr>
        <w:t xml:space="preserve"> носење на одлуки на законските прописи на општината</w:t>
      </w:r>
      <w:r>
        <w:rPr>
          <w:sz w:val="24"/>
          <w:szCs w:val="24"/>
        </w:rPr>
        <w:t xml:space="preserve"> и ризик </w:t>
      </w:r>
      <w:r w:rsidRPr="00847A20">
        <w:rPr>
          <w:sz w:val="24"/>
          <w:szCs w:val="24"/>
        </w:rPr>
        <w:t>од ненавремено доставување на службен</w:t>
      </w:r>
      <w:r>
        <w:rPr>
          <w:sz w:val="24"/>
          <w:szCs w:val="24"/>
        </w:rPr>
        <w:t>и гласници</w:t>
      </w:r>
      <w:r w:rsidRPr="00806B49">
        <w:rPr>
          <w:sz w:val="24"/>
          <w:szCs w:val="24"/>
        </w:rPr>
        <w:t xml:space="preserve"> се базираше пред сѐ на претходното</w:t>
      </w:r>
      <w:r>
        <w:rPr>
          <w:sz w:val="24"/>
          <w:szCs w:val="24"/>
        </w:rPr>
        <w:t xml:space="preserve"> </w:t>
      </w:r>
      <w:r w:rsidRPr="00806B49">
        <w:rPr>
          <w:sz w:val="24"/>
          <w:szCs w:val="24"/>
        </w:rPr>
        <w:t xml:space="preserve">искуство </w:t>
      </w:r>
      <w:r>
        <w:rPr>
          <w:sz w:val="24"/>
          <w:szCs w:val="24"/>
        </w:rPr>
        <w:t xml:space="preserve">од контролирање на субјектите. При увидот во службените гласници се врши надзор над </w:t>
      </w:r>
      <w:r w:rsidRPr="00806B49">
        <w:rPr>
          <w:sz w:val="24"/>
          <w:szCs w:val="24"/>
        </w:rPr>
        <w:t>приме</w:t>
      </w:r>
      <w:r>
        <w:rPr>
          <w:sz w:val="24"/>
          <w:szCs w:val="24"/>
        </w:rPr>
        <w:t>нување на законите, врз основа на одлуките кои се донесени и дали се истите во согласност со законите.</w:t>
      </w:r>
    </w:p>
    <w:p w14:paraId="658DA668" w14:textId="53737633" w:rsidR="00A205E7" w:rsidRDefault="001723D6" w:rsidP="00206E8F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>Државниот инспекторат за локална самоуправа овие ризици ги надминува така што вр</w:t>
      </w:r>
      <w:r w:rsidR="00806B49">
        <w:rPr>
          <w:sz w:val="24"/>
          <w:szCs w:val="24"/>
        </w:rPr>
        <w:t>ши редовен увид во работата на о</w:t>
      </w:r>
      <w:r w:rsidRPr="00847A20">
        <w:rPr>
          <w:sz w:val="24"/>
          <w:szCs w:val="24"/>
        </w:rPr>
        <w:t>пштините преку службените гласници кои пристигнуваат во седиштето на инспекторатот, како и вонреден увид во рабо</w:t>
      </w:r>
      <w:r w:rsidR="00206E8F">
        <w:rPr>
          <w:sz w:val="24"/>
          <w:szCs w:val="24"/>
        </w:rPr>
        <w:t>тата доколку се воочи некоја не</w:t>
      </w:r>
      <w:r w:rsidRPr="00847A20">
        <w:rPr>
          <w:sz w:val="24"/>
          <w:szCs w:val="24"/>
        </w:rPr>
        <w:t>правилност. Врз основа на издадените опо</w:t>
      </w:r>
      <w:r w:rsidR="00664F4C">
        <w:rPr>
          <w:sz w:val="24"/>
          <w:szCs w:val="24"/>
        </w:rPr>
        <w:t>мени до о</w:t>
      </w:r>
      <w:r w:rsidR="00206E8F">
        <w:rPr>
          <w:sz w:val="24"/>
          <w:szCs w:val="24"/>
        </w:rPr>
        <w:t>пштините кои прават не</w:t>
      </w:r>
      <w:r w:rsidRPr="00847A20">
        <w:rPr>
          <w:sz w:val="24"/>
          <w:szCs w:val="24"/>
        </w:rPr>
        <w:t>прав</w:t>
      </w:r>
      <w:r w:rsidR="00206E8F">
        <w:rPr>
          <w:sz w:val="24"/>
          <w:szCs w:val="24"/>
        </w:rPr>
        <w:t>ил</w:t>
      </w:r>
      <w:r w:rsidRPr="00847A20">
        <w:rPr>
          <w:sz w:val="24"/>
          <w:szCs w:val="24"/>
        </w:rPr>
        <w:t>ности, инспекторатот се справува со ризиците и ја намалува опасноста.</w:t>
      </w:r>
    </w:p>
    <w:p w14:paraId="0635E1F7" w14:textId="77777777" w:rsidR="00AC579D" w:rsidRPr="00847A20" w:rsidRDefault="00AC579D" w:rsidP="005C11BA">
      <w:pPr>
        <w:pStyle w:val="Obr-Naslov1"/>
        <w:rPr>
          <w:rFonts w:ascii="StobiSans Regular" w:hAnsi="StobiSans Regular"/>
          <w:b/>
          <w:szCs w:val="24"/>
        </w:rPr>
      </w:pPr>
      <w:r w:rsidRPr="00847A20">
        <w:rPr>
          <w:rFonts w:ascii="StobiSans Regular" w:hAnsi="StobiSans Regular"/>
          <w:b/>
          <w:szCs w:val="24"/>
        </w:rPr>
        <w:t>Организација и раководење</w:t>
      </w:r>
    </w:p>
    <w:p w14:paraId="5C2A6FB6" w14:textId="3335E1FC" w:rsidR="00206E8F" w:rsidRDefault="005C11BA" w:rsidP="00E87C1C">
      <w:pPr>
        <w:pStyle w:val="BodyText2"/>
        <w:numPr>
          <w:ilvl w:val="0"/>
          <w:numId w:val="0"/>
        </w:numPr>
        <w:rPr>
          <w:sz w:val="24"/>
          <w:szCs w:val="24"/>
        </w:rPr>
      </w:pPr>
      <w:r w:rsidRPr="00847A20">
        <w:rPr>
          <w:sz w:val="24"/>
          <w:szCs w:val="24"/>
        </w:rPr>
        <w:t xml:space="preserve">Државниот  инспекторат за локална самоуправа  во ова полугодие </w:t>
      </w:r>
      <w:r w:rsidR="0097414E">
        <w:rPr>
          <w:sz w:val="24"/>
          <w:szCs w:val="24"/>
        </w:rPr>
        <w:t>немаше нови вработувања и пензионирања на инспектори</w:t>
      </w:r>
      <w:r w:rsidRPr="00847A20">
        <w:rPr>
          <w:sz w:val="24"/>
          <w:szCs w:val="24"/>
        </w:rPr>
        <w:t xml:space="preserve">.  Овие податоци се прикажани  подолу во Табела.2.  </w:t>
      </w:r>
    </w:p>
    <w:p w14:paraId="0A515598" w14:textId="1F6DEB66" w:rsidR="003A50CA" w:rsidRDefault="005C11BA" w:rsidP="00E87C1C">
      <w:pPr>
        <w:pStyle w:val="BodyText2"/>
        <w:numPr>
          <w:ilvl w:val="0"/>
          <w:numId w:val="0"/>
        </w:numPr>
        <w:rPr>
          <w:sz w:val="24"/>
          <w:szCs w:val="24"/>
          <w:lang w:eastAsia="x-none"/>
        </w:rPr>
      </w:pPr>
      <w:r w:rsidRPr="00847A20">
        <w:rPr>
          <w:sz w:val="24"/>
          <w:szCs w:val="24"/>
        </w:rPr>
        <w:t xml:space="preserve">Бројот на инспектори кои ги вршеа  надзорите во полугодието беа  реализирани од вкупно </w:t>
      </w:r>
      <w:r w:rsidR="0097414E">
        <w:rPr>
          <w:sz w:val="24"/>
          <w:szCs w:val="24"/>
        </w:rPr>
        <w:t>3</w:t>
      </w:r>
      <w:r w:rsidRPr="00847A20">
        <w:rPr>
          <w:sz w:val="24"/>
          <w:szCs w:val="24"/>
        </w:rPr>
        <w:t xml:space="preserve"> (</w:t>
      </w:r>
      <w:r w:rsidR="0097414E">
        <w:rPr>
          <w:sz w:val="24"/>
          <w:szCs w:val="24"/>
        </w:rPr>
        <w:t>тројца</w:t>
      </w:r>
      <w:r w:rsidR="00FE2094">
        <w:rPr>
          <w:sz w:val="24"/>
          <w:szCs w:val="24"/>
        </w:rPr>
        <w:t>) Д</w:t>
      </w:r>
      <w:r w:rsidRPr="00847A20">
        <w:rPr>
          <w:sz w:val="24"/>
          <w:szCs w:val="24"/>
        </w:rPr>
        <w:t xml:space="preserve">ржавни инспектори за локална самоуправа, од кои </w:t>
      </w:r>
      <w:r w:rsidRPr="00847A20">
        <w:rPr>
          <w:sz w:val="24"/>
          <w:szCs w:val="24"/>
          <w:lang w:eastAsia="x-none"/>
        </w:rPr>
        <w:t xml:space="preserve">еден Виш инспектор-Раководител на одделение за инспекциски надзор и </w:t>
      </w:r>
      <w:r w:rsidR="0097414E">
        <w:rPr>
          <w:sz w:val="24"/>
          <w:szCs w:val="24"/>
          <w:lang w:eastAsia="x-none"/>
        </w:rPr>
        <w:t>двајца</w:t>
      </w:r>
      <w:r w:rsidRPr="00847A20">
        <w:rPr>
          <w:sz w:val="24"/>
          <w:szCs w:val="24"/>
          <w:lang w:eastAsia="x-none"/>
        </w:rPr>
        <w:t xml:space="preserve"> Помлад</w:t>
      </w:r>
      <w:r w:rsidR="0097414E">
        <w:rPr>
          <w:sz w:val="24"/>
          <w:szCs w:val="24"/>
          <w:lang w:eastAsia="x-none"/>
        </w:rPr>
        <w:t>и</w:t>
      </w:r>
      <w:r w:rsidRPr="00847A20">
        <w:rPr>
          <w:sz w:val="24"/>
          <w:szCs w:val="24"/>
          <w:lang w:eastAsia="x-none"/>
        </w:rPr>
        <w:t xml:space="preserve"> </w:t>
      </w:r>
      <w:r w:rsidRPr="007079E2">
        <w:rPr>
          <w:sz w:val="24"/>
          <w:szCs w:val="24"/>
          <w:lang w:eastAsia="x-none"/>
        </w:rPr>
        <w:t>инспектор</w:t>
      </w:r>
      <w:r w:rsidR="0097414E" w:rsidRPr="007079E2">
        <w:rPr>
          <w:sz w:val="24"/>
          <w:szCs w:val="24"/>
          <w:lang w:eastAsia="x-none"/>
        </w:rPr>
        <w:t>и</w:t>
      </w:r>
      <w:r w:rsidR="00332D93" w:rsidRPr="007079E2">
        <w:rPr>
          <w:sz w:val="24"/>
          <w:szCs w:val="24"/>
          <w:lang w:eastAsia="x-none"/>
        </w:rPr>
        <w:t xml:space="preserve"> </w:t>
      </w:r>
      <w:r w:rsidR="00857BF8" w:rsidRPr="007079E2">
        <w:rPr>
          <w:sz w:val="24"/>
          <w:szCs w:val="24"/>
          <w:lang w:eastAsia="x-none"/>
        </w:rPr>
        <w:t>(прикажани во Табела.1)</w:t>
      </w:r>
      <w:r w:rsidR="0097414E" w:rsidRPr="007079E2">
        <w:rPr>
          <w:sz w:val="24"/>
          <w:szCs w:val="24"/>
          <w:lang w:eastAsia="x-none"/>
        </w:rPr>
        <w:t xml:space="preserve">.     </w:t>
      </w:r>
      <w:r w:rsidR="003A50CA" w:rsidRPr="007079E2">
        <w:rPr>
          <w:sz w:val="24"/>
          <w:szCs w:val="24"/>
          <w:lang w:eastAsia="x-none"/>
        </w:rPr>
        <w:t xml:space="preserve"> </w:t>
      </w:r>
    </w:p>
    <w:p w14:paraId="3B473469" w14:textId="269057BD" w:rsidR="00971538" w:rsidRDefault="000E38C0" w:rsidP="00E87C1C">
      <w:pPr>
        <w:pStyle w:val="BodyText2"/>
        <w:numPr>
          <w:ilvl w:val="0"/>
          <w:numId w:val="0"/>
        </w:num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</w:t>
      </w:r>
      <w:r w:rsidR="003A50CA">
        <w:rPr>
          <w:sz w:val="24"/>
          <w:szCs w:val="24"/>
          <w:lang w:eastAsia="x-none"/>
        </w:rPr>
        <w:t xml:space="preserve">о Одделението за инспекциски надзор, Сектор за надзор на прописите на источниот, југоисточниот, североисточниот и </w:t>
      </w:r>
      <w:r w:rsidR="0007306B">
        <w:rPr>
          <w:sz w:val="24"/>
          <w:szCs w:val="24"/>
          <w:lang w:eastAsia="x-none"/>
        </w:rPr>
        <w:t>вардарски плански регион</w:t>
      </w:r>
      <w:r>
        <w:rPr>
          <w:sz w:val="24"/>
          <w:szCs w:val="24"/>
          <w:lang w:eastAsia="x-none"/>
        </w:rPr>
        <w:t xml:space="preserve"> надлежни се двајца инспектори</w:t>
      </w:r>
      <w:r w:rsidR="00EB7953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и надзорите за тие плански региони се реализирани и</w:t>
      </w:r>
      <w:r w:rsidR="00EB7953">
        <w:rPr>
          <w:sz w:val="24"/>
          <w:szCs w:val="24"/>
          <w:lang w:eastAsia="x-none"/>
        </w:rPr>
        <w:t xml:space="preserve"> сумирани во вкупната бројка на извршени надзори</w:t>
      </w:r>
      <w:r w:rsidR="00FE2094">
        <w:rPr>
          <w:sz w:val="24"/>
          <w:szCs w:val="24"/>
          <w:lang w:eastAsia="x-none"/>
        </w:rPr>
        <w:t xml:space="preserve">, додека </w:t>
      </w:r>
      <w:r w:rsidR="00A05EF9">
        <w:rPr>
          <w:sz w:val="24"/>
          <w:szCs w:val="24"/>
          <w:lang w:eastAsia="x-none"/>
        </w:rPr>
        <w:t xml:space="preserve">во </w:t>
      </w:r>
      <w:r w:rsidR="00FE2094" w:rsidRPr="00FE2094">
        <w:rPr>
          <w:sz w:val="24"/>
          <w:szCs w:val="24"/>
          <w:lang w:eastAsia="x-none"/>
        </w:rPr>
        <w:t>Одделението за инспекциски надзор, Сектор за надзор на прописите на</w:t>
      </w:r>
      <w:r w:rsidR="00971538">
        <w:rPr>
          <w:sz w:val="24"/>
          <w:szCs w:val="24"/>
          <w:lang w:eastAsia="x-none"/>
        </w:rPr>
        <w:t xml:space="preserve"> скопски,</w:t>
      </w:r>
      <w:r w:rsidR="00FE2094" w:rsidRPr="00FE2094">
        <w:rPr>
          <w:sz w:val="24"/>
          <w:szCs w:val="24"/>
          <w:lang w:eastAsia="x-none"/>
        </w:rPr>
        <w:t xml:space="preserve"> </w:t>
      </w:r>
      <w:r w:rsidR="00971538">
        <w:rPr>
          <w:sz w:val="24"/>
          <w:szCs w:val="24"/>
          <w:lang w:eastAsia="x-none"/>
        </w:rPr>
        <w:t>полошки, западниот</w:t>
      </w:r>
      <w:r w:rsidR="00FE2094" w:rsidRPr="00FE2094">
        <w:rPr>
          <w:sz w:val="24"/>
          <w:szCs w:val="24"/>
          <w:lang w:eastAsia="x-none"/>
        </w:rPr>
        <w:t xml:space="preserve">, </w:t>
      </w:r>
      <w:r w:rsidR="00FE2094" w:rsidRPr="00FE2094">
        <w:rPr>
          <w:sz w:val="24"/>
          <w:szCs w:val="24"/>
          <w:lang w:eastAsia="x-none"/>
        </w:rPr>
        <w:lastRenderedPageBreak/>
        <w:t>југо</w:t>
      </w:r>
      <w:r w:rsidR="00971538">
        <w:rPr>
          <w:sz w:val="24"/>
          <w:szCs w:val="24"/>
          <w:lang w:eastAsia="x-none"/>
        </w:rPr>
        <w:t>западниот и</w:t>
      </w:r>
      <w:r w:rsidR="00FE2094" w:rsidRPr="00FE2094">
        <w:rPr>
          <w:sz w:val="24"/>
          <w:szCs w:val="24"/>
          <w:lang w:eastAsia="x-none"/>
        </w:rPr>
        <w:t xml:space="preserve"> </w:t>
      </w:r>
      <w:proofErr w:type="spellStart"/>
      <w:r w:rsidR="00971538">
        <w:rPr>
          <w:sz w:val="24"/>
          <w:szCs w:val="24"/>
          <w:lang w:val="en-US" w:eastAsia="x-none"/>
        </w:rPr>
        <w:t>пелагони</w:t>
      </w:r>
      <w:proofErr w:type="spellEnd"/>
      <w:r w:rsidR="00971538">
        <w:rPr>
          <w:sz w:val="24"/>
          <w:szCs w:val="24"/>
          <w:lang w:eastAsia="x-none"/>
        </w:rPr>
        <w:t>с</w:t>
      </w:r>
      <w:proofErr w:type="spellStart"/>
      <w:r w:rsidR="00971538">
        <w:rPr>
          <w:sz w:val="24"/>
          <w:szCs w:val="24"/>
          <w:lang w:val="en-US" w:eastAsia="x-none"/>
        </w:rPr>
        <w:t>ки</w:t>
      </w:r>
      <w:proofErr w:type="spellEnd"/>
      <w:r w:rsidR="00FE2094" w:rsidRPr="00FE2094">
        <w:rPr>
          <w:sz w:val="24"/>
          <w:szCs w:val="24"/>
          <w:lang w:eastAsia="x-none"/>
        </w:rPr>
        <w:t xml:space="preserve"> плански регион</w:t>
      </w:r>
      <w:r w:rsidR="00A05EF9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надзорите се реализираат од</w:t>
      </w:r>
      <w:r w:rsidR="00A05EF9">
        <w:rPr>
          <w:sz w:val="24"/>
          <w:szCs w:val="24"/>
          <w:lang w:eastAsia="x-none"/>
        </w:rPr>
        <w:t xml:space="preserve"> еден инспектор – Виш инспектор за локална самоуправа</w:t>
      </w:r>
      <w:r>
        <w:rPr>
          <w:sz w:val="24"/>
          <w:szCs w:val="24"/>
          <w:lang w:eastAsia="x-none"/>
        </w:rPr>
        <w:t>.</w:t>
      </w:r>
    </w:p>
    <w:p w14:paraId="17BA8CB6" w14:textId="4525C9A6" w:rsidR="00971538" w:rsidRDefault="001F4A31" w:rsidP="00E87C1C">
      <w:pPr>
        <w:pStyle w:val="BodyText2"/>
        <w:numPr>
          <w:ilvl w:val="0"/>
          <w:numId w:val="0"/>
        </w:num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И покрај </w:t>
      </w:r>
      <w:r w:rsidR="00355931">
        <w:rPr>
          <w:sz w:val="24"/>
          <w:szCs w:val="24"/>
          <w:lang w:eastAsia="x-none"/>
        </w:rPr>
        <w:t>недостатокот на инспектори</w:t>
      </w:r>
      <w:r w:rsidR="001A45AC">
        <w:rPr>
          <w:sz w:val="24"/>
          <w:szCs w:val="24"/>
          <w:lang w:eastAsia="x-none"/>
        </w:rPr>
        <w:t xml:space="preserve">, </w:t>
      </w:r>
      <w:r w:rsidR="006304A1">
        <w:rPr>
          <w:sz w:val="24"/>
          <w:szCs w:val="24"/>
          <w:lang w:eastAsia="x-none"/>
        </w:rPr>
        <w:t>инспекторите</w:t>
      </w:r>
      <w:r w:rsidR="00971538">
        <w:rPr>
          <w:sz w:val="24"/>
          <w:szCs w:val="24"/>
          <w:lang w:eastAsia="x-none"/>
        </w:rPr>
        <w:t xml:space="preserve"> успеваа навреме да ги заврша</w:t>
      </w:r>
      <w:r>
        <w:rPr>
          <w:sz w:val="24"/>
          <w:szCs w:val="24"/>
          <w:lang w:eastAsia="x-none"/>
        </w:rPr>
        <w:t>т сите</w:t>
      </w:r>
      <w:r w:rsidR="00971538">
        <w:rPr>
          <w:sz w:val="24"/>
          <w:szCs w:val="24"/>
          <w:lang w:eastAsia="x-none"/>
        </w:rPr>
        <w:t xml:space="preserve"> активности, да ги вршат надзорите во законски определниот рок и да</w:t>
      </w:r>
      <w:r>
        <w:rPr>
          <w:sz w:val="24"/>
          <w:szCs w:val="24"/>
          <w:lang w:eastAsia="x-none"/>
        </w:rPr>
        <w:t xml:space="preserve"> одговораат на сите</w:t>
      </w:r>
      <w:r w:rsidR="00971538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претставки</w:t>
      </w:r>
      <w:r w:rsidR="006304A1">
        <w:rPr>
          <w:sz w:val="24"/>
          <w:szCs w:val="24"/>
          <w:lang w:eastAsia="x-none"/>
        </w:rPr>
        <w:t>,</w:t>
      </w:r>
      <w:r>
        <w:rPr>
          <w:sz w:val="24"/>
          <w:szCs w:val="24"/>
          <w:lang w:eastAsia="x-none"/>
        </w:rPr>
        <w:t xml:space="preserve"> одговори</w:t>
      </w:r>
      <w:r w:rsidR="006304A1">
        <w:rPr>
          <w:sz w:val="24"/>
          <w:szCs w:val="24"/>
          <w:lang w:eastAsia="x-none"/>
        </w:rPr>
        <w:t xml:space="preserve"> и </w:t>
      </w:r>
      <w:r>
        <w:rPr>
          <w:sz w:val="24"/>
          <w:szCs w:val="24"/>
          <w:lang w:eastAsia="x-none"/>
        </w:rPr>
        <w:t>мислења.</w:t>
      </w:r>
    </w:p>
    <w:p w14:paraId="36EE9455" w14:textId="77777777" w:rsidR="00B85F07" w:rsidRDefault="00B85F07" w:rsidP="00E87C1C">
      <w:pPr>
        <w:pStyle w:val="BodyText2"/>
        <w:numPr>
          <w:ilvl w:val="0"/>
          <w:numId w:val="0"/>
        </w:numPr>
        <w:rPr>
          <w:sz w:val="24"/>
          <w:szCs w:val="24"/>
          <w:lang w:eastAsia="x-none"/>
        </w:rPr>
      </w:pPr>
    </w:p>
    <w:p w14:paraId="10D821CF" w14:textId="6AB4D8D0" w:rsidR="00B85F07" w:rsidRPr="00847A20" w:rsidRDefault="00B85F07" w:rsidP="00E87C1C">
      <w:pPr>
        <w:pStyle w:val="BodyText2"/>
        <w:numPr>
          <w:ilvl w:val="0"/>
          <w:numId w:val="0"/>
        </w:numPr>
        <w:rPr>
          <w:sz w:val="24"/>
          <w:szCs w:val="24"/>
          <w:lang w:eastAsia="x-none"/>
        </w:rPr>
        <w:sectPr w:rsidR="00B85F07" w:rsidRPr="00847A20" w:rsidSect="000B1A39">
          <w:footerReference w:type="default" r:id="rId16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14:paraId="6EFF1A0B" w14:textId="1D533398" w:rsidR="00AC579D" w:rsidRDefault="00AC579D" w:rsidP="00857BF8">
      <w:pPr>
        <w:pStyle w:val="Caption"/>
        <w:jc w:val="center"/>
        <w:rPr>
          <w:szCs w:val="20"/>
        </w:rPr>
      </w:pPr>
      <w:r w:rsidRPr="00130074">
        <w:rPr>
          <w:szCs w:val="20"/>
        </w:rPr>
        <w:lastRenderedPageBreak/>
        <w:t xml:space="preserve">Табела </w:t>
      </w:r>
      <w:r w:rsidRPr="00130074">
        <w:rPr>
          <w:szCs w:val="20"/>
        </w:rPr>
        <w:fldChar w:fldCharType="begin"/>
      </w:r>
      <w:r w:rsidRPr="00130074">
        <w:rPr>
          <w:szCs w:val="20"/>
        </w:rPr>
        <w:instrText xml:space="preserve"> SEQ Табела \* ARABIC </w:instrText>
      </w:r>
      <w:r w:rsidRPr="00130074">
        <w:rPr>
          <w:szCs w:val="20"/>
        </w:rPr>
        <w:fldChar w:fldCharType="separate"/>
      </w:r>
      <w:r w:rsidR="0088789C">
        <w:rPr>
          <w:noProof/>
          <w:szCs w:val="20"/>
        </w:rPr>
        <w:t>1</w:t>
      </w:r>
      <w:r w:rsidRPr="00130074">
        <w:rPr>
          <w:szCs w:val="20"/>
        </w:rPr>
        <w:fldChar w:fldCharType="end"/>
      </w:r>
      <w:r w:rsidRPr="00130074">
        <w:rPr>
          <w:sz w:val="24"/>
        </w:rPr>
        <w:t xml:space="preserve"> </w:t>
      </w:r>
      <w:r w:rsidRPr="00130074">
        <w:rPr>
          <w:szCs w:val="20"/>
        </w:rPr>
        <w:t>Преглед на бројот на инспектори кои врш</w:t>
      </w:r>
      <w:r w:rsidR="00C90668" w:rsidRPr="00130074">
        <w:rPr>
          <w:i/>
          <w:szCs w:val="20"/>
        </w:rPr>
        <w:t>еле</w:t>
      </w:r>
      <w:r w:rsidRPr="00130074">
        <w:rPr>
          <w:szCs w:val="20"/>
        </w:rPr>
        <w:t xml:space="preserve"> инспекциски надзор</w:t>
      </w:r>
      <w:r w:rsidR="00C90668" w:rsidRPr="00130074">
        <w:rPr>
          <w:i/>
          <w:szCs w:val="20"/>
        </w:rPr>
        <w:t xml:space="preserve"> во полугодието</w:t>
      </w:r>
      <w:r w:rsidRPr="00130074">
        <w:rPr>
          <w:szCs w:val="20"/>
        </w:rPr>
        <w:t>, по вид, возраст и звање</w:t>
      </w:r>
    </w:p>
    <w:tbl>
      <w:tblPr>
        <w:tblpPr w:leftFromText="180" w:rightFromText="180" w:vertAnchor="text" w:horzAnchor="page" w:tblpX="3269" w:tblpY="231"/>
        <w:tblW w:w="11547" w:type="dxa"/>
        <w:tblLook w:val="04A0" w:firstRow="1" w:lastRow="0" w:firstColumn="1" w:lastColumn="0" w:noHBand="0" w:noVBand="1"/>
      </w:tblPr>
      <w:tblGrid>
        <w:gridCol w:w="2267"/>
        <w:gridCol w:w="772"/>
        <w:gridCol w:w="772"/>
        <w:gridCol w:w="772"/>
        <w:gridCol w:w="772"/>
        <w:gridCol w:w="772"/>
        <w:gridCol w:w="779"/>
        <w:gridCol w:w="772"/>
        <w:gridCol w:w="772"/>
        <w:gridCol w:w="772"/>
        <w:gridCol w:w="772"/>
        <w:gridCol w:w="772"/>
        <w:gridCol w:w="772"/>
        <w:gridCol w:w="9"/>
      </w:tblGrid>
      <w:tr w:rsidR="00477B05" w:rsidRPr="00477B05" w14:paraId="0AABB4C2" w14:textId="77777777" w:rsidTr="00477B05">
        <w:trPr>
          <w:trHeight w:val="499"/>
        </w:trPr>
        <w:tc>
          <w:tcPr>
            <w:tcW w:w="115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0AA1" w14:textId="77777777" w:rsidR="00477B05" w:rsidRPr="00477B05" w:rsidRDefault="00477B05" w:rsidP="00477B05">
            <w:pPr>
              <w:spacing w:after="0" w:line="240" w:lineRule="auto"/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</w:pP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Табела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1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Преглед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на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бројот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на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инспектори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кои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вршеле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инспекциски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надзор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во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полугодието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по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вид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возраст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и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>звање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477B05" w:rsidRPr="00477B05" w14:paraId="67A9DD70" w14:textId="77777777" w:rsidTr="00477B05">
        <w:trPr>
          <w:trHeight w:val="33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2A0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Вид</w:t>
            </w:r>
            <w:proofErr w:type="spellEnd"/>
          </w:p>
        </w:tc>
        <w:tc>
          <w:tcPr>
            <w:tcW w:w="4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3273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[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вид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1]</w:t>
            </w: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B6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Вкупно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инспектори</w:t>
            </w:r>
            <w:proofErr w:type="spellEnd"/>
          </w:p>
        </w:tc>
      </w:tr>
      <w:tr w:rsidR="00477B05" w:rsidRPr="00477B05" w14:paraId="472874B6" w14:textId="77777777" w:rsidTr="00477B05">
        <w:trPr>
          <w:gridAfter w:val="1"/>
          <w:wAfter w:w="9" w:type="dxa"/>
          <w:trHeight w:val="58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C28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Ниво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-З</w:t>
            </w: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вање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Возраст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CF68F0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&lt;30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9D8F89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31-40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3C5DA4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41-50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852ACD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51-60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6BD2A3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&gt;60 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2095AB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Вкупно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EA1D6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&lt;30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77137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31-40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31CF2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41-50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E4399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51-60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81774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&gt;60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CA6F9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Вкупно</w:t>
            </w:r>
            <w:proofErr w:type="spellEnd"/>
          </w:p>
        </w:tc>
      </w:tr>
      <w:tr w:rsidR="00477B05" w:rsidRPr="00477B05" w14:paraId="14C16C41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711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Б1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генерален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775E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3A43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ED44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317D2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C370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9232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2F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35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93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82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4F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20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755F8FF3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2EF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Б2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главен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752F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5B26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A04F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C5E2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E3E40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03B7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47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F6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CE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F7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98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F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64721420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1B7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Б3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пом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главен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5BDC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F906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4AAD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A127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3CA9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F7E1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DA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2B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AF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EF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E6F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28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321B9464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5B7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Б4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виш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6FB2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DA71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FDF5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8F3F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403E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67F1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52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A0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B0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4F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72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8E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</w:tr>
      <w:tr w:rsidR="00477B05" w:rsidRPr="00477B05" w14:paraId="2B9FDB21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A0AF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В1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советник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94A0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A541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A181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AA9E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54FFA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153E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DC3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9F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0E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0E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F6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C4D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0FA758A4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519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В2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самостоен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5AE3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86D0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BC6F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BC8C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1F06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07A2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291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26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C5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40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1F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1B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0017B778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04A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В3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помошник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14F00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887B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B758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27F58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1F5A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9224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40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CD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79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25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07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6A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38ADD596" w14:textId="77777777" w:rsidTr="00477B05">
        <w:trPr>
          <w:gridAfter w:val="1"/>
          <w:wAfter w:w="9" w:type="dxa"/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80D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В4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помлад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B40B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DF4E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9D46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6E47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769A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6DA70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72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861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63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B9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80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1D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2</w:t>
            </w:r>
          </w:p>
        </w:tc>
      </w:tr>
      <w:tr w:rsidR="00477B05" w:rsidRPr="00477B05" w14:paraId="407E6B57" w14:textId="77777777" w:rsidTr="00477B05">
        <w:trPr>
          <w:gridAfter w:val="1"/>
          <w:wAfter w:w="9" w:type="dxa"/>
          <w:trHeight w:val="4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ABF6" w14:textId="77777777" w:rsidR="00477B05" w:rsidRPr="00477B05" w:rsidRDefault="00477B05" w:rsidP="00477B05">
            <w:pPr>
              <w:spacing w:after="0" w:line="240" w:lineRule="auto"/>
              <w:jc w:val="right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Вкупно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CFFB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AF95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CE4D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4ACC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62F5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38BB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37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2C9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FB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6C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23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CD0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3</w:t>
            </w:r>
          </w:p>
        </w:tc>
      </w:tr>
    </w:tbl>
    <w:p w14:paraId="47C15005" w14:textId="77777777" w:rsidR="00477B05" w:rsidRPr="00477B05" w:rsidRDefault="00477B05" w:rsidP="00477B05"/>
    <w:p w14:paraId="6DE7E291" w14:textId="77777777" w:rsidR="00AC579D" w:rsidRDefault="00AC579D" w:rsidP="00AC579D">
      <w:pPr>
        <w:sectPr w:rsidR="00AC579D" w:rsidSect="00C943CB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3EBC5F7" w14:textId="34E3A86E" w:rsidR="00AC579D" w:rsidRDefault="00AC579D" w:rsidP="00857BF8">
      <w:pPr>
        <w:pStyle w:val="Caption"/>
        <w:jc w:val="center"/>
      </w:pPr>
      <w:r>
        <w:lastRenderedPageBreak/>
        <w:t xml:space="preserve">Табела </w:t>
      </w:r>
      <w:r w:rsidR="00000000">
        <w:fldChar w:fldCharType="begin"/>
      </w:r>
      <w:r w:rsidR="00000000">
        <w:instrText xml:space="preserve"> SEQ Табела \* ARABIC </w:instrText>
      </w:r>
      <w:r w:rsidR="00000000">
        <w:fldChar w:fldCharType="separate"/>
      </w:r>
      <w:r w:rsidR="0088789C">
        <w:rPr>
          <w:noProof/>
        </w:rPr>
        <w:t>2</w:t>
      </w:r>
      <w:r w:rsidR="00000000">
        <w:rPr>
          <w:noProof/>
        </w:rPr>
        <w:fldChar w:fldCharType="end"/>
      </w:r>
      <w:r w:rsidRPr="009009B1">
        <w:t xml:space="preserve"> </w:t>
      </w:r>
      <w:r w:rsidR="002B6836">
        <w:t xml:space="preserve">Преглед </w:t>
      </w:r>
      <w:r w:rsidR="00C90668">
        <w:t>н</w:t>
      </w:r>
      <w:r>
        <w:t>а нови вработувања и пензионирања на инспектори</w:t>
      </w:r>
      <w:r w:rsidR="00C90668">
        <w:t xml:space="preserve"> во полугодието</w:t>
      </w:r>
    </w:p>
    <w:tbl>
      <w:tblPr>
        <w:tblpPr w:leftFromText="180" w:rightFromText="180" w:vertAnchor="text" w:horzAnchor="page" w:tblpX="3707" w:tblpY="218"/>
        <w:tblW w:w="10580" w:type="dxa"/>
        <w:tblLook w:val="04A0" w:firstRow="1" w:lastRow="0" w:firstColumn="1" w:lastColumn="0" w:noHBand="0" w:noVBand="1"/>
      </w:tblPr>
      <w:tblGrid>
        <w:gridCol w:w="2862"/>
        <w:gridCol w:w="861"/>
        <w:gridCol w:w="856"/>
        <w:gridCol w:w="1009"/>
        <w:gridCol w:w="861"/>
        <w:gridCol w:w="856"/>
        <w:gridCol w:w="3275"/>
      </w:tblGrid>
      <w:tr w:rsidR="00477B05" w:rsidRPr="00477B05" w14:paraId="620CBE4F" w14:textId="77777777" w:rsidTr="00477B05">
        <w:trPr>
          <w:trHeight w:val="6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8793" w14:textId="77777777" w:rsidR="00477B05" w:rsidRPr="00477B05" w:rsidRDefault="00477B05" w:rsidP="00477B05">
            <w:pPr>
              <w:spacing w:after="0" w:line="240" w:lineRule="auto"/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</w:pP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Табела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2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Преглед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на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нови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вработувања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и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пензионирања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на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инспектори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во</w:t>
            </w:r>
            <w:proofErr w:type="spellEnd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It Regular" w:eastAsia="Times New Roman" w:hAnsi="StobiSansIt Regular" w:cs="Calibri"/>
                <w:i/>
                <w:iCs/>
                <w:color w:val="000000"/>
                <w:lang w:val="en-GB" w:eastAsia="en-GB"/>
              </w:rPr>
              <w:t>полугодието</w:t>
            </w:r>
            <w:proofErr w:type="spellEnd"/>
          </w:p>
        </w:tc>
      </w:tr>
      <w:tr w:rsidR="00477B05" w:rsidRPr="00477B05" w14:paraId="778A6A1E" w14:textId="77777777" w:rsidTr="00477B05">
        <w:trPr>
          <w:trHeight w:val="40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C779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Вид</w:t>
            </w:r>
            <w:proofErr w:type="spellEnd"/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0A409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[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вид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1]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3C8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Вкупно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инспектори</w:t>
            </w:r>
            <w:proofErr w:type="spellEnd"/>
          </w:p>
        </w:tc>
      </w:tr>
      <w:tr w:rsidR="00477B05" w:rsidRPr="00477B05" w14:paraId="7A9CDD26" w14:textId="77777777" w:rsidTr="00477B05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CC2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Ниво-Звање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Возраст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8E5BB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Враб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607E8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Пенз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E1CF3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Разлика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FB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Враб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0E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Пенз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FDB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Разлика</w:t>
            </w:r>
            <w:proofErr w:type="spellEnd"/>
          </w:p>
        </w:tc>
      </w:tr>
      <w:tr w:rsidR="00477B05" w:rsidRPr="00477B05" w14:paraId="42BEA5A7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26C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Б1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генерален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B2E0B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4CE6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506A5E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D4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C4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BB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1D2B5E06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747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Б2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главен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808FF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1EDF8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7202C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F3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822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9E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679B1A4D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F82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Б3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пом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глав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39A1F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073C0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95997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BB9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9F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D5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4C70EADF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CEE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Б4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виш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C47D6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0C150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8EF53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689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22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4E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7AF8FB8F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C23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В1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советник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E2DD5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52F9A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4120D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EFB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51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75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37365560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DAD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В2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самостоен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C8D216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306078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F1CA90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08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93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7F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1BB0CBAB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475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В3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помошник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617B8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CC36B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5BFA6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975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20D1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0B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67A078E6" w14:textId="77777777" w:rsidTr="00477B05">
        <w:trPr>
          <w:trHeight w:val="3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F26" w14:textId="77777777" w:rsidR="00477B05" w:rsidRPr="00477B05" w:rsidRDefault="00477B05" w:rsidP="00477B05">
            <w:pPr>
              <w:spacing w:after="0" w:line="240" w:lineRule="auto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В4 –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помлад</w:t>
            </w:r>
            <w:proofErr w:type="spellEnd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инспектор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8C0F34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30150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A3B74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9CA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2B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</w:pPr>
            <w:r w:rsidRPr="00477B05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5DD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  <w:tr w:rsidR="00477B05" w:rsidRPr="00477B05" w14:paraId="2179AA0C" w14:textId="77777777" w:rsidTr="00477B05">
        <w:trPr>
          <w:trHeight w:val="402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2B0" w14:textId="77777777" w:rsidR="00477B05" w:rsidRPr="00477B05" w:rsidRDefault="00477B05" w:rsidP="00477B05">
            <w:pPr>
              <w:spacing w:after="0" w:line="240" w:lineRule="auto"/>
              <w:jc w:val="right"/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77B05">
              <w:rPr>
                <w:rFonts w:ascii="StobiSansCn Bold" w:eastAsia="Times New Roman" w:hAnsi="StobiSansCn Bold" w:cs="Calibri"/>
                <w:color w:val="000000"/>
                <w:sz w:val="20"/>
                <w:szCs w:val="20"/>
                <w:lang w:val="en-GB" w:eastAsia="en-GB"/>
              </w:rPr>
              <w:t>Вкупно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4D0953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6BA89F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308BB7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EE9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BFC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D622" w14:textId="77777777" w:rsidR="00477B05" w:rsidRPr="00477B05" w:rsidRDefault="00477B05" w:rsidP="00477B05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</w:pPr>
            <w:r w:rsidRPr="00477B05">
              <w:rPr>
                <w:rFonts w:ascii="StobiSansCn Bold" w:eastAsia="Times New Roman" w:hAnsi="StobiSansCn Bold" w:cs="Calibri"/>
                <w:color w:val="000000"/>
                <w:lang w:val="en-GB" w:eastAsia="en-GB"/>
              </w:rPr>
              <w:t>0</w:t>
            </w:r>
          </w:p>
        </w:tc>
      </w:tr>
    </w:tbl>
    <w:p w14:paraId="198694EF" w14:textId="77777777" w:rsidR="00AC579D" w:rsidRDefault="00AC579D" w:rsidP="00E87C1C">
      <w:pPr>
        <w:pStyle w:val="BodyText2"/>
        <w:numPr>
          <w:ilvl w:val="0"/>
          <w:numId w:val="0"/>
        </w:numPr>
      </w:pPr>
    </w:p>
    <w:p w14:paraId="33554084" w14:textId="4CE8C97D" w:rsidR="00477B05" w:rsidRDefault="00477B05" w:rsidP="00E87C1C">
      <w:pPr>
        <w:pStyle w:val="BodyText2"/>
        <w:numPr>
          <w:ilvl w:val="0"/>
          <w:numId w:val="0"/>
        </w:numPr>
        <w:sectPr w:rsidR="00477B05" w:rsidSect="001300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98DB0C" w14:textId="77777777" w:rsidR="00C90668" w:rsidRPr="00847A20" w:rsidRDefault="00C90668" w:rsidP="00C90668">
      <w:pPr>
        <w:pStyle w:val="Obr-Naslov1"/>
        <w:rPr>
          <w:rFonts w:ascii="StobiSans Regular" w:hAnsi="StobiSans Regular"/>
          <w:b/>
          <w:szCs w:val="24"/>
        </w:rPr>
      </w:pPr>
      <w:r w:rsidRPr="00847A20">
        <w:rPr>
          <w:rFonts w:ascii="StobiSans Regular" w:hAnsi="StobiSans Regular"/>
          <w:b/>
          <w:szCs w:val="24"/>
        </w:rPr>
        <w:lastRenderedPageBreak/>
        <w:t>Инспекциски надзор</w:t>
      </w:r>
    </w:p>
    <w:p w14:paraId="7D447A19" w14:textId="2AC42DC5" w:rsidR="00847A20" w:rsidRDefault="008A067F" w:rsidP="00C426F8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>Во д</w:t>
      </w:r>
      <w:r w:rsidR="00C90668" w:rsidRPr="00847A20">
        <w:rPr>
          <w:sz w:val="24"/>
          <w:szCs w:val="24"/>
        </w:rPr>
        <w:t xml:space="preserve">елот инспекциски надзор </w:t>
      </w:r>
      <w:r w:rsidRPr="00847A20">
        <w:rPr>
          <w:sz w:val="24"/>
          <w:szCs w:val="24"/>
        </w:rPr>
        <w:t xml:space="preserve">се </w:t>
      </w:r>
      <w:r w:rsidR="00C90668" w:rsidRPr="00847A20">
        <w:rPr>
          <w:sz w:val="24"/>
          <w:szCs w:val="24"/>
        </w:rPr>
        <w:t>прика</w:t>
      </w:r>
      <w:r w:rsidRPr="00847A20">
        <w:rPr>
          <w:sz w:val="24"/>
          <w:szCs w:val="24"/>
        </w:rPr>
        <w:t>жани податоците за  реализација</w:t>
      </w:r>
      <w:r w:rsidR="00C90668" w:rsidRPr="00847A20">
        <w:rPr>
          <w:sz w:val="24"/>
          <w:szCs w:val="24"/>
        </w:rPr>
        <w:t xml:space="preserve"> на годишниот и месечните</w:t>
      </w:r>
      <w:r w:rsidRPr="00847A20">
        <w:rPr>
          <w:sz w:val="24"/>
          <w:szCs w:val="24"/>
        </w:rPr>
        <w:t xml:space="preserve"> планови за инспекциски надзор</w:t>
      </w:r>
      <w:r w:rsidR="00A205E7" w:rsidRPr="00847A20">
        <w:rPr>
          <w:sz w:val="24"/>
          <w:szCs w:val="24"/>
        </w:rPr>
        <w:t>и. Табеларно се прикажани во Табела.3 сите реализирани редовни</w:t>
      </w:r>
      <w:r w:rsidR="00B44EA2">
        <w:rPr>
          <w:sz w:val="24"/>
          <w:szCs w:val="24"/>
        </w:rPr>
        <w:t>,</w:t>
      </w:r>
      <w:r w:rsidR="00A205E7" w:rsidRPr="00847A20">
        <w:rPr>
          <w:sz w:val="24"/>
          <w:szCs w:val="24"/>
        </w:rPr>
        <w:t>в</w:t>
      </w:r>
      <w:r w:rsidR="001F4A31">
        <w:rPr>
          <w:sz w:val="24"/>
          <w:szCs w:val="24"/>
        </w:rPr>
        <w:t xml:space="preserve">онредни </w:t>
      </w:r>
      <w:r w:rsidR="00B44EA2">
        <w:rPr>
          <w:sz w:val="24"/>
          <w:szCs w:val="24"/>
        </w:rPr>
        <w:t xml:space="preserve">и контролни </w:t>
      </w:r>
      <w:r w:rsidR="001F4A31">
        <w:rPr>
          <w:sz w:val="24"/>
          <w:szCs w:val="24"/>
        </w:rPr>
        <w:t>инспекциски надзори по о</w:t>
      </w:r>
      <w:r w:rsidR="00A205E7" w:rsidRPr="00847A20">
        <w:rPr>
          <w:sz w:val="24"/>
          <w:szCs w:val="24"/>
        </w:rPr>
        <w:t>пштините чие што работење е во надлежност на ДИЛС.</w:t>
      </w:r>
    </w:p>
    <w:p w14:paraId="065C4446" w14:textId="3CB7AEA1" w:rsidR="001253FF" w:rsidRPr="00E54E59" w:rsidRDefault="00AC6AC3" w:rsidP="00C426F8">
      <w:pPr>
        <w:pStyle w:val="Obr-Tekst1"/>
        <w:ind w:firstLine="0"/>
        <w:rPr>
          <w:sz w:val="24"/>
          <w:szCs w:val="24"/>
        </w:rPr>
      </w:pPr>
      <w:r w:rsidRPr="00E54E59">
        <w:rPr>
          <w:sz w:val="24"/>
          <w:szCs w:val="24"/>
        </w:rPr>
        <w:t>Во текот на изминатите шест месеци во 202</w:t>
      </w:r>
      <w:r w:rsidR="00E54E59" w:rsidRPr="00E54E59">
        <w:rPr>
          <w:sz w:val="24"/>
          <w:szCs w:val="24"/>
        </w:rPr>
        <w:t>2</w:t>
      </w:r>
      <w:r w:rsidRPr="00E54E59">
        <w:rPr>
          <w:sz w:val="24"/>
          <w:szCs w:val="24"/>
        </w:rPr>
        <w:t xml:space="preserve"> година, </w:t>
      </w:r>
      <w:r w:rsidR="001253FF" w:rsidRPr="00E54E59">
        <w:rPr>
          <w:sz w:val="24"/>
          <w:szCs w:val="24"/>
        </w:rPr>
        <w:t>инспекторите ги реализираа следните инспекциски надзори по региони</w:t>
      </w:r>
      <w:r w:rsidR="001253FF" w:rsidRPr="00E54E59">
        <w:rPr>
          <w:sz w:val="24"/>
          <w:szCs w:val="24"/>
          <w:lang w:val="en-GB"/>
        </w:rPr>
        <w:t xml:space="preserve"> </w:t>
      </w:r>
      <w:r w:rsidR="001253FF" w:rsidRPr="00E54E59">
        <w:rPr>
          <w:sz w:val="24"/>
          <w:szCs w:val="24"/>
        </w:rPr>
        <w:t>и тоа</w:t>
      </w:r>
      <w:r w:rsidR="001253FF" w:rsidRPr="00E54E59">
        <w:rPr>
          <w:sz w:val="24"/>
          <w:szCs w:val="24"/>
          <w:lang w:val="en-GB"/>
        </w:rPr>
        <w:t xml:space="preserve">: </w:t>
      </w:r>
    </w:p>
    <w:p w14:paraId="429288A4" w14:textId="4A028D93" w:rsidR="005A0815" w:rsidRPr="00C62489" w:rsidRDefault="001253FF" w:rsidP="00C426F8">
      <w:pPr>
        <w:pStyle w:val="Obr-Tekst1"/>
        <w:ind w:firstLine="0"/>
        <w:rPr>
          <w:sz w:val="24"/>
          <w:szCs w:val="24"/>
        </w:rPr>
      </w:pPr>
      <w:r w:rsidRPr="00C62489">
        <w:rPr>
          <w:sz w:val="24"/>
          <w:szCs w:val="24"/>
        </w:rPr>
        <w:t xml:space="preserve">- </w:t>
      </w:r>
      <w:r w:rsidR="00AC6AC3" w:rsidRPr="00C62489">
        <w:rPr>
          <w:sz w:val="24"/>
          <w:szCs w:val="24"/>
        </w:rPr>
        <w:t>Вардарски регион</w:t>
      </w:r>
      <w:r w:rsidR="00C62489" w:rsidRPr="00C62489">
        <w:rPr>
          <w:sz w:val="24"/>
          <w:szCs w:val="24"/>
        </w:rPr>
        <w:t xml:space="preserve"> </w:t>
      </w:r>
      <w:r w:rsidRPr="00C62489">
        <w:rPr>
          <w:sz w:val="24"/>
          <w:szCs w:val="24"/>
        </w:rPr>
        <w:t xml:space="preserve">- </w:t>
      </w:r>
      <w:r w:rsidR="00C62489" w:rsidRPr="00C62489">
        <w:rPr>
          <w:sz w:val="24"/>
          <w:szCs w:val="24"/>
        </w:rPr>
        <w:t>78</w:t>
      </w:r>
      <w:r w:rsidR="00AC6AC3" w:rsidRPr="00C62489">
        <w:rPr>
          <w:sz w:val="24"/>
          <w:szCs w:val="24"/>
        </w:rPr>
        <w:t xml:space="preserve"> редовен</w:t>
      </w:r>
      <w:r w:rsidR="00590CFD" w:rsidRPr="00C62489">
        <w:rPr>
          <w:sz w:val="24"/>
          <w:szCs w:val="24"/>
        </w:rPr>
        <w:t>и</w:t>
      </w:r>
      <w:r w:rsidR="00AC6AC3" w:rsidRPr="00C62489">
        <w:rPr>
          <w:sz w:val="24"/>
          <w:szCs w:val="24"/>
        </w:rPr>
        <w:t xml:space="preserve"> надзор</w:t>
      </w:r>
      <w:r w:rsidR="00590CFD" w:rsidRPr="00C62489">
        <w:rPr>
          <w:sz w:val="24"/>
          <w:szCs w:val="24"/>
        </w:rPr>
        <w:t>и</w:t>
      </w:r>
      <w:r w:rsidR="00AC6AC3" w:rsidRPr="00C62489">
        <w:rPr>
          <w:sz w:val="24"/>
          <w:szCs w:val="24"/>
        </w:rPr>
        <w:t xml:space="preserve">, </w:t>
      </w:r>
      <w:r w:rsidR="00C62489" w:rsidRPr="00C62489">
        <w:rPr>
          <w:sz w:val="24"/>
          <w:szCs w:val="24"/>
        </w:rPr>
        <w:t>1</w:t>
      </w:r>
      <w:r w:rsidR="00AC6AC3" w:rsidRPr="00C62489">
        <w:rPr>
          <w:sz w:val="24"/>
          <w:szCs w:val="24"/>
        </w:rPr>
        <w:t xml:space="preserve"> вонредни надзори и </w:t>
      </w:r>
      <w:r w:rsidR="00C62489" w:rsidRPr="00C62489">
        <w:rPr>
          <w:sz w:val="24"/>
          <w:szCs w:val="24"/>
        </w:rPr>
        <w:t>2</w:t>
      </w:r>
      <w:r w:rsidR="00AC6AC3" w:rsidRPr="00C62489">
        <w:rPr>
          <w:sz w:val="24"/>
          <w:szCs w:val="24"/>
        </w:rPr>
        <w:t xml:space="preserve"> контролни</w:t>
      </w:r>
      <w:r w:rsidR="00C62489" w:rsidRPr="00C62489">
        <w:rPr>
          <w:sz w:val="24"/>
          <w:szCs w:val="24"/>
        </w:rPr>
        <w:t xml:space="preserve">. </w:t>
      </w:r>
    </w:p>
    <w:p w14:paraId="29FD403F" w14:textId="42AA9114" w:rsidR="001253FF" w:rsidRPr="00C62489" w:rsidRDefault="001253FF" w:rsidP="00C426F8">
      <w:pPr>
        <w:pStyle w:val="Obr-Tekst1"/>
        <w:ind w:firstLine="0"/>
        <w:rPr>
          <w:sz w:val="24"/>
          <w:szCs w:val="24"/>
        </w:rPr>
      </w:pPr>
      <w:r w:rsidRPr="00C62489">
        <w:rPr>
          <w:sz w:val="24"/>
          <w:szCs w:val="24"/>
        </w:rPr>
        <w:t xml:space="preserve">- Источен регион – </w:t>
      </w:r>
      <w:r w:rsidR="00C62489" w:rsidRPr="00C62489">
        <w:rPr>
          <w:sz w:val="24"/>
          <w:szCs w:val="24"/>
        </w:rPr>
        <w:t>85</w:t>
      </w:r>
      <w:r w:rsidRPr="00C62489">
        <w:rPr>
          <w:sz w:val="24"/>
          <w:szCs w:val="24"/>
        </w:rPr>
        <w:t xml:space="preserve"> редовен</w:t>
      </w:r>
      <w:r w:rsidR="00590CFD" w:rsidRPr="00C62489">
        <w:rPr>
          <w:sz w:val="24"/>
          <w:szCs w:val="24"/>
        </w:rPr>
        <w:t>и</w:t>
      </w:r>
      <w:r w:rsidRPr="00C62489">
        <w:rPr>
          <w:sz w:val="24"/>
          <w:szCs w:val="24"/>
        </w:rPr>
        <w:t xml:space="preserve"> надзор</w:t>
      </w:r>
      <w:r w:rsidR="00590CFD" w:rsidRPr="00C62489">
        <w:rPr>
          <w:sz w:val="24"/>
          <w:szCs w:val="24"/>
        </w:rPr>
        <w:t>и</w:t>
      </w:r>
      <w:r w:rsidRPr="00C62489">
        <w:rPr>
          <w:sz w:val="24"/>
          <w:szCs w:val="24"/>
        </w:rPr>
        <w:t xml:space="preserve">, </w:t>
      </w:r>
      <w:r w:rsidR="00C62489" w:rsidRPr="00C62489">
        <w:rPr>
          <w:sz w:val="24"/>
          <w:szCs w:val="24"/>
        </w:rPr>
        <w:t xml:space="preserve">8 </w:t>
      </w:r>
      <w:r w:rsidRPr="00C62489">
        <w:rPr>
          <w:sz w:val="24"/>
          <w:szCs w:val="24"/>
        </w:rPr>
        <w:t>вонредни надзори и 1 контролен надзор.</w:t>
      </w:r>
    </w:p>
    <w:p w14:paraId="41214339" w14:textId="34C38EEB" w:rsidR="001253FF" w:rsidRPr="00C62489" w:rsidRDefault="001253FF" w:rsidP="00C426F8">
      <w:pPr>
        <w:pStyle w:val="Obr-Tekst1"/>
        <w:ind w:firstLine="0"/>
        <w:rPr>
          <w:sz w:val="24"/>
          <w:szCs w:val="24"/>
        </w:rPr>
      </w:pPr>
      <w:r w:rsidRPr="00C62489">
        <w:rPr>
          <w:sz w:val="24"/>
          <w:szCs w:val="24"/>
        </w:rPr>
        <w:t xml:space="preserve">- Југозападен регион – </w:t>
      </w:r>
      <w:r w:rsidR="00C62489" w:rsidRPr="00C62489">
        <w:rPr>
          <w:sz w:val="24"/>
          <w:szCs w:val="24"/>
        </w:rPr>
        <w:t>51</w:t>
      </w:r>
      <w:r w:rsidRPr="00C62489">
        <w:rPr>
          <w:sz w:val="24"/>
          <w:szCs w:val="24"/>
        </w:rPr>
        <w:t xml:space="preserve"> редовни</w:t>
      </w:r>
      <w:r w:rsidR="00590CFD" w:rsidRPr="00C62489">
        <w:rPr>
          <w:sz w:val="24"/>
          <w:szCs w:val="24"/>
        </w:rPr>
        <w:t xml:space="preserve"> надзори, </w:t>
      </w:r>
      <w:r w:rsidR="00C62489" w:rsidRPr="00C62489">
        <w:rPr>
          <w:sz w:val="24"/>
          <w:szCs w:val="24"/>
        </w:rPr>
        <w:t>1</w:t>
      </w:r>
      <w:r w:rsidR="00590CFD" w:rsidRPr="00C62489">
        <w:rPr>
          <w:sz w:val="24"/>
          <w:szCs w:val="24"/>
        </w:rPr>
        <w:t xml:space="preserve"> вонредни надзори и 0 контролни.</w:t>
      </w:r>
    </w:p>
    <w:p w14:paraId="39138FAA" w14:textId="6E3D8ACB" w:rsidR="00590CFD" w:rsidRPr="00C62489" w:rsidRDefault="00590CFD" w:rsidP="00C426F8">
      <w:pPr>
        <w:pStyle w:val="Obr-Tekst1"/>
        <w:ind w:firstLine="0"/>
        <w:rPr>
          <w:sz w:val="24"/>
          <w:szCs w:val="24"/>
        </w:rPr>
      </w:pPr>
      <w:r w:rsidRPr="00C62489">
        <w:rPr>
          <w:sz w:val="24"/>
          <w:szCs w:val="24"/>
        </w:rPr>
        <w:t xml:space="preserve">- Југоисточен регион – </w:t>
      </w:r>
      <w:r w:rsidR="00C62489" w:rsidRPr="00C62489">
        <w:rPr>
          <w:sz w:val="24"/>
          <w:szCs w:val="24"/>
        </w:rPr>
        <w:t>82</w:t>
      </w:r>
      <w:r w:rsidRPr="00C62489">
        <w:rPr>
          <w:sz w:val="24"/>
          <w:szCs w:val="24"/>
        </w:rPr>
        <w:t xml:space="preserve"> редовени надзори, </w:t>
      </w:r>
      <w:r w:rsidR="00C62489" w:rsidRPr="00C62489">
        <w:rPr>
          <w:sz w:val="24"/>
          <w:szCs w:val="24"/>
        </w:rPr>
        <w:t>5</w:t>
      </w:r>
      <w:r w:rsidRPr="00C62489">
        <w:rPr>
          <w:sz w:val="24"/>
          <w:szCs w:val="24"/>
        </w:rPr>
        <w:t xml:space="preserve"> вонредни надзори и 0 контролни.</w:t>
      </w:r>
    </w:p>
    <w:p w14:paraId="15F29B4D" w14:textId="1364332E" w:rsidR="00590CFD" w:rsidRPr="00C62489" w:rsidRDefault="00590CFD" w:rsidP="00C426F8">
      <w:pPr>
        <w:pStyle w:val="Obr-Tekst1"/>
        <w:ind w:firstLine="0"/>
        <w:rPr>
          <w:sz w:val="24"/>
          <w:szCs w:val="24"/>
        </w:rPr>
      </w:pPr>
      <w:r w:rsidRPr="00C62489">
        <w:rPr>
          <w:sz w:val="24"/>
          <w:szCs w:val="24"/>
        </w:rPr>
        <w:t xml:space="preserve">- Пелагониски регион – </w:t>
      </w:r>
      <w:r w:rsidR="00C62489" w:rsidRPr="00C62489">
        <w:rPr>
          <w:sz w:val="24"/>
          <w:szCs w:val="24"/>
        </w:rPr>
        <w:t>68</w:t>
      </w:r>
      <w:r w:rsidRPr="00C62489">
        <w:rPr>
          <w:sz w:val="24"/>
          <w:szCs w:val="24"/>
        </w:rPr>
        <w:t xml:space="preserve"> редовни надзори, </w:t>
      </w:r>
      <w:r w:rsidR="00C62489" w:rsidRPr="00C62489">
        <w:rPr>
          <w:sz w:val="24"/>
          <w:szCs w:val="24"/>
        </w:rPr>
        <w:t>6</w:t>
      </w:r>
      <w:r w:rsidRPr="00C62489">
        <w:rPr>
          <w:sz w:val="24"/>
          <w:szCs w:val="24"/>
        </w:rPr>
        <w:t xml:space="preserve"> вонредни надзори и 0 контролни</w:t>
      </w:r>
    </w:p>
    <w:p w14:paraId="4197BF32" w14:textId="3E2D5E01" w:rsidR="00590CFD" w:rsidRPr="0035737B" w:rsidRDefault="00590CFD" w:rsidP="00C426F8">
      <w:pPr>
        <w:pStyle w:val="Obr-Tekst1"/>
        <w:ind w:firstLine="0"/>
        <w:rPr>
          <w:sz w:val="24"/>
          <w:szCs w:val="24"/>
        </w:rPr>
      </w:pPr>
      <w:r w:rsidRPr="0035737B">
        <w:rPr>
          <w:sz w:val="24"/>
          <w:szCs w:val="24"/>
        </w:rPr>
        <w:t xml:space="preserve">- Полошки регион – </w:t>
      </w:r>
      <w:r w:rsidR="0035737B" w:rsidRPr="0035737B">
        <w:rPr>
          <w:sz w:val="24"/>
          <w:szCs w:val="24"/>
        </w:rPr>
        <w:t>6</w:t>
      </w:r>
      <w:r w:rsidRPr="0035737B">
        <w:rPr>
          <w:sz w:val="24"/>
          <w:szCs w:val="24"/>
        </w:rPr>
        <w:t xml:space="preserve">7 редовни надзори, </w:t>
      </w:r>
      <w:r w:rsidR="0035737B" w:rsidRPr="0035737B">
        <w:rPr>
          <w:sz w:val="24"/>
          <w:szCs w:val="24"/>
        </w:rPr>
        <w:t>3</w:t>
      </w:r>
      <w:r w:rsidRPr="0035737B">
        <w:rPr>
          <w:sz w:val="24"/>
          <w:szCs w:val="24"/>
        </w:rPr>
        <w:t xml:space="preserve"> вонредни надзори и 0 контролни</w:t>
      </w:r>
    </w:p>
    <w:p w14:paraId="46AFF02E" w14:textId="585DC99F" w:rsidR="00590CFD" w:rsidRPr="0035737B" w:rsidRDefault="00590CFD" w:rsidP="00C426F8">
      <w:pPr>
        <w:pStyle w:val="Obr-Tekst1"/>
        <w:ind w:firstLine="0"/>
        <w:rPr>
          <w:sz w:val="24"/>
          <w:szCs w:val="24"/>
        </w:rPr>
      </w:pPr>
      <w:r w:rsidRPr="0035737B">
        <w:rPr>
          <w:sz w:val="24"/>
          <w:szCs w:val="24"/>
        </w:rPr>
        <w:t>- Североисточен регион – 4</w:t>
      </w:r>
      <w:r w:rsidR="0035737B" w:rsidRPr="0035737B">
        <w:rPr>
          <w:sz w:val="24"/>
          <w:szCs w:val="24"/>
        </w:rPr>
        <w:t>4</w:t>
      </w:r>
      <w:r w:rsidRPr="0035737B">
        <w:rPr>
          <w:sz w:val="24"/>
          <w:szCs w:val="24"/>
        </w:rPr>
        <w:t xml:space="preserve"> редовни надзори, </w:t>
      </w:r>
      <w:r w:rsidR="0035737B" w:rsidRPr="0035737B">
        <w:rPr>
          <w:sz w:val="24"/>
          <w:szCs w:val="24"/>
        </w:rPr>
        <w:t>5</w:t>
      </w:r>
      <w:r w:rsidRPr="0035737B">
        <w:rPr>
          <w:sz w:val="24"/>
          <w:szCs w:val="24"/>
        </w:rPr>
        <w:t xml:space="preserve"> вонредни надзори и 0 контролни</w:t>
      </w:r>
    </w:p>
    <w:p w14:paraId="4886229E" w14:textId="284BF80A" w:rsidR="00590CFD" w:rsidRPr="0035737B" w:rsidRDefault="00590CFD" w:rsidP="00C426F8">
      <w:pPr>
        <w:pStyle w:val="Obr-Tekst1"/>
        <w:ind w:firstLine="0"/>
        <w:rPr>
          <w:sz w:val="24"/>
          <w:szCs w:val="24"/>
        </w:rPr>
      </w:pPr>
      <w:r w:rsidRPr="0035737B">
        <w:rPr>
          <w:sz w:val="24"/>
          <w:szCs w:val="24"/>
        </w:rPr>
        <w:t>- Скопски регион – 1</w:t>
      </w:r>
      <w:r w:rsidR="0035737B" w:rsidRPr="0035737B">
        <w:rPr>
          <w:sz w:val="24"/>
          <w:szCs w:val="24"/>
        </w:rPr>
        <w:t>40</w:t>
      </w:r>
      <w:r w:rsidRPr="0035737B">
        <w:rPr>
          <w:sz w:val="24"/>
          <w:szCs w:val="24"/>
        </w:rPr>
        <w:t xml:space="preserve"> редовни надзори, 1</w:t>
      </w:r>
      <w:r w:rsidR="0035737B" w:rsidRPr="0035737B">
        <w:rPr>
          <w:sz w:val="24"/>
          <w:szCs w:val="24"/>
        </w:rPr>
        <w:t>1</w:t>
      </w:r>
      <w:r w:rsidRPr="0035737B">
        <w:rPr>
          <w:sz w:val="24"/>
          <w:szCs w:val="24"/>
        </w:rPr>
        <w:t xml:space="preserve"> вонредни надзори и 3 контролни надзори</w:t>
      </w:r>
    </w:p>
    <w:p w14:paraId="3BB0CF6F" w14:textId="0912A919" w:rsidR="00B44EA2" w:rsidRPr="00270A97" w:rsidRDefault="00F54927" w:rsidP="00C426F8">
      <w:pPr>
        <w:pStyle w:val="Obr-Tekst1"/>
        <w:ind w:firstLine="0"/>
        <w:rPr>
          <w:sz w:val="24"/>
          <w:szCs w:val="24"/>
        </w:rPr>
      </w:pPr>
      <w:r w:rsidRPr="0035737B">
        <w:rPr>
          <w:sz w:val="24"/>
          <w:szCs w:val="24"/>
        </w:rPr>
        <w:t>Изминатиот</w:t>
      </w:r>
      <w:r w:rsidR="004C796E" w:rsidRPr="0035737B">
        <w:rPr>
          <w:sz w:val="24"/>
          <w:szCs w:val="24"/>
        </w:rPr>
        <w:t xml:space="preserve"> период</w:t>
      </w:r>
      <w:r w:rsidRPr="0035737B">
        <w:rPr>
          <w:sz w:val="24"/>
          <w:szCs w:val="24"/>
        </w:rPr>
        <w:t xml:space="preserve"> се </w:t>
      </w:r>
      <w:r w:rsidR="00FD4CB3" w:rsidRPr="0035737B">
        <w:rPr>
          <w:sz w:val="24"/>
          <w:szCs w:val="24"/>
        </w:rPr>
        <w:t>откриени</w:t>
      </w:r>
      <w:r w:rsidRPr="0035737B">
        <w:rPr>
          <w:sz w:val="24"/>
          <w:szCs w:val="24"/>
        </w:rPr>
        <w:t xml:space="preserve"> </w:t>
      </w:r>
      <w:r w:rsidR="0035737B" w:rsidRPr="0035737B">
        <w:rPr>
          <w:sz w:val="24"/>
          <w:szCs w:val="24"/>
        </w:rPr>
        <w:t>6</w:t>
      </w:r>
      <w:r w:rsidRPr="0035737B">
        <w:rPr>
          <w:sz w:val="24"/>
          <w:szCs w:val="24"/>
        </w:rPr>
        <w:t xml:space="preserve"> </w:t>
      </w:r>
      <w:r w:rsidR="00FD4CB3" w:rsidRPr="0035737B">
        <w:rPr>
          <w:sz w:val="24"/>
          <w:szCs w:val="24"/>
        </w:rPr>
        <w:t>неправилности</w:t>
      </w:r>
      <w:r w:rsidR="004B0E05" w:rsidRPr="0035737B">
        <w:rPr>
          <w:sz w:val="24"/>
          <w:szCs w:val="24"/>
        </w:rPr>
        <w:t xml:space="preserve"> </w:t>
      </w:r>
      <w:r w:rsidRPr="0035737B">
        <w:rPr>
          <w:sz w:val="24"/>
          <w:szCs w:val="24"/>
        </w:rPr>
        <w:t>и преку контролните надзори се утврди дали неправилностите кои се констатирани се отстранети</w:t>
      </w:r>
      <w:r w:rsidR="00FD4CB3" w:rsidRPr="0035737B">
        <w:rPr>
          <w:sz w:val="24"/>
          <w:szCs w:val="24"/>
        </w:rPr>
        <w:t>. Во одредени субјекти на надзор</w:t>
      </w:r>
      <w:r w:rsidR="008A18B2" w:rsidRPr="0035737B">
        <w:rPr>
          <w:sz w:val="24"/>
          <w:szCs w:val="24"/>
        </w:rPr>
        <w:t xml:space="preserve">, неправилностите се утврдени при </w:t>
      </w:r>
      <w:r w:rsidR="0035737B" w:rsidRPr="0035737B">
        <w:rPr>
          <w:sz w:val="24"/>
          <w:szCs w:val="24"/>
        </w:rPr>
        <w:t>вонредните</w:t>
      </w:r>
      <w:r w:rsidR="00270A97">
        <w:rPr>
          <w:sz w:val="24"/>
          <w:szCs w:val="24"/>
          <w:lang w:val="en-GB"/>
        </w:rPr>
        <w:t xml:space="preserve"> </w:t>
      </w:r>
      <w:r w:rsidR="008A18B2" w:rsidRPr="0035737B">
        <w:rPr>
          <w:sz w:val="24"/>
          <w:szCs w:val="24"/>
        </w:rPr>
        <w:t>надзори</w:t>
      </w:r>
      <w:r w:rsidR="00270A97">
        <w:rPr>
          <w:sz w:val="24"/>
          <w:szCs w:val="24"/>
          <w:lang w:val="en-GB"/>
        </w:rPr>
        <w:t xml:space="preserve">, </w:t>
      </w:r>
      <w:r w:rsidR="00270A97">
        <w:rPr>
          <w:sz w:val="24"/>
          <w:szCs w:val="24"/>
        </w:rPr>
        <w:t>по добиена претставка или барање за вршење инспекциски надзор.</w:t>
      </w:r>
    </w:p>
    <w:p w14:paraId="461E83A7" w14:textId="77777777" w:rsidR="001A0818" w:rsidRDefault="001A0818" w:rsidP="00C426F8">
      <w:pPr>
        <w:pStyle w:val="Obr-Tekst1"/>
        <w:ind w:firstLine="0"/>
        <w:rPr>
          <w:sz w:val="24"/>
          <w:szCs w:val="24"/>
        </w:rPr>
      </w:pPr>
    </w:p>
    <w:p w14:paraId="2A730459" w14:textId="1BBCBDBD" w:rsidR="0063010D" w:rsidRDefault="0063010D" w:rsidP="00C426F8">
      <w:pPr>
        <w:pStyle w:val="Obr-Tekst1"/>
        <w:ind w:firstLine="0"/>
        <w:rPr>
          <w:sz w:val="24"/>
          <w:szCs w:val="24"/>
        </w:rPr>
      </w:pPr>
    </w:p>
    <w:p w14:paraId="32C7AF83" w14:textId="31A502BE" w:rsidR="00593403" w:rsidRDefault="00593403" w:rsidP="00C426F8">
      <w:pPr>
        <w:pStyle w:val="Obr-Tekst1"/>
        <w:ind w:firstLine="0"/>
        <w:rPr>
          <w:sz w:val="24"/>
          <w:szCs w:val="24"/>
        </w:rPr>
      </w:pPr>
    </w:p>
    <w:p w14:paraId="2266F7CF" w14:textId="633D904C" w:rsidR="00593403" w:rsidRDefault="00593403" w:rsidP="00C426F8">
      <w:pPr>
        <w:pStyle w:val="Obr-Tekst1"/>
        <w:ind w:firstLine="0"/>
        <w:rPr>
          <w:sz w:val="24"/>
          <w:szCs w:val="24"/>
        </w:rPr>
      </w:pPr>
    </w:p>
    <w:p w14:paraId="4BD5941E" w14:textId="2A8BA8C9" w:rsidR="00593403" w:rsidRDefault="00593403" w:rsidP="00C426F8">
      <w:pPr>
        <w:pStyle w:val="Obr-Tekst1"/>
        <w:ind w:firstLine="0"/>
        <w:rPr>
          <w:sz w:val="24"/>
          <w:szCs w:val="24"/>
        </w:rPr>
      </w:pPr>
    </w:p>
    <w:p w14:paraId="4AD6FF6F" w14:textId="77777777" w:rsidR="00270A97" w:rsidRDefault="00270A97" w:rsidP="00C426F8">
      <w:pPr>
        <w:pStyle w:val="Obr-Tekst1"/>
        <w:ind w:firstLine="0"/>
        <w:rPr>
          <w:sz w:val="24"/>
          <w:szCs w:val="24"/>
        </w:rPr>
      </w:pPr>
    </w:p>
    <w:p w14:paraId="28365370" w14:textId="77777777" w:rsidR="00593403" w:rsidRPr="00847A20" w:rsidRDefault="00593403" w:rsidP="00C426F8">
      <w:pPr>
        <w:pStyle w:val="Obr-Tekst1"/>
        <w:ind w:firstLine="0"/>
        <w:rPr>
          <w:sz w:val="24"/>
          <w:szCs w:val="24"/>
        </w:rPr>
      </w:pPr>
    </w:p>
    <w:p w14:paraId="470D0A51" w14:textId="3A8A3F05" w:rsidR="00C90668" w:rsidRDefault="00C90668" w:rsidP="00C90668">
      <w:pPr>
        <w:pStyle w:val="Caption"/>
        <w:keepNext/>
      </w:pPr>
      <w:r>
        <w:lastRenderedPageBreak/>
        <w:t xml:space="preserve">Табела </w:t>
      </w:r>
      <w:fldSimple w:instr=" SEQ Табела \* ARABIC ">
        <w:r w:rsidR="0088789C">
          <w:rPr>
            <w:noProof/>
          </w:rPr>
          <w:t>3</w:t>
        </w:r>
      </w:fldSimple>
      <w:r w:rsidRPr="000B021B">
        <w:t xml:space="preserve"> </w:t>
      </w:r>
      <w:r w:rsidRPr="00FF23C3">
        <w:t xml:space="preserve">Преглед на вкупниот број на </w:t>
      </w:r>
      <w:r>
        <w:t xml:space="preserve">откриени неправилности и спроведени </w:t>
      </w:r>
      <w:r w:rsidRPr="00FF23C3">
        <w:t>инспекциски надзори според вид</w:t>
      </w:r>
      <w:r>
        <w:t xml:space="preserve"> во полугодието, по региони и општини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820"/>
        <w:gridCol w:w="1960"/>
        <w:gridCol w:w="820"/>
        <w:gridCol w:w="820"/>
        <w:gridCol w:w="820"/>
        <w:gridCol w:w="820"/>
        <w:gridCol w:w="820"/>
      </w:tblGrid>
      <w:tr w:rsidR="005066DF" w:rsidRPr="005066DF" w14:paraId="16B742B1" w14:textId="77777777" w:rsidTr="005066DF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966D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Ред.Бр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6AC67B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Општина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4D330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Вид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надзор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03AA6A6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Вкупно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надзори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3BC1D93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Вкупно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неправилн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.</w:t>
            </w:r>
          </w:p>
        </w:tc>
      </w:tr>
      <w:tr w:rsidR="005066DF" w:rsidRPr="005066DF" w14:paraId="6511E902" w14:textId="77777777" w:rsidTr="005066DF">
        <w:trPr>
          <w:trHeight w:val="8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31C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8E7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D78F41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Редовен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надзор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438410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Вонред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надзор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1D22EE4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Контрол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надзор</w:t>
            </w:r>
            <w:proofErr w:type="spellEnd"/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D9A1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C6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</w:p>
        </w:tc>
      </w:tr>
      <w:tr w:rsidR="005066DF" w:rsidRPr="005066DF" w14:paraId="2A8BF98F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24D767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6876E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Вардарски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6C97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8AFD7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AC38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9BF13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1259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</w:t>
            </w:r>
          </w:p>
        </w:tc>
      </w:tr>
      <w:tr w:rsidR="005066DF" w:rsidRPr="005066DF" w14:paraId="4732A9DC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A56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B68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Велес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B9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FC4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A7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94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7A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919DEF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EB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165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Градско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0C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FF9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DE7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F48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BC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613041E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2F8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410F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Демир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Капија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AF6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27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41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C86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812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64E2FE9F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E74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D2A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Кавадарци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36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34F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0D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86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50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270D68CD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10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9CB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Лозово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1E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4D2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F5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990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65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297A03BD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4ED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486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Неготино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C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02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828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46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26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069CFE4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1F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B56E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Росоман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41F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DB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DB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44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BC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783E299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E3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2F4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Свети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Николе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5B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76A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32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28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34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</w:t>
            </w:r>
          </w:p>
        </w:tc>
      </w:tr>
      <w:tr w:rsidR="005066DF" w:rsidRPr="005066DF" w14:paraId="4817B43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D89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D2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Чашка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79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AC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65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1F1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196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3EC69939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6A0D68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911DAF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Источен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2C805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4370A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46811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D39DA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532BD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2</w:t>
            </w:r>
          </w:p>
        </w:tc>
      </w:tr>
      <w:tr w:rsidR="005066DF" w:rsidRPr="005066DF" w14:paraId="6948C5A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4A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69F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Берово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F4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1E2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AF0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CED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1C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0A0B8227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1D0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1E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Виница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75A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34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FB8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F2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94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49464E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5F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7A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Делчево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95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655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32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CB8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C7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08F373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D9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BCF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Зрновци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36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7C5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31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3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2F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646881C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BA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C23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Карбинци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2EB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75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2E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C28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B9D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31B1149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FE1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F0D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Кочани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D8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010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47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390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E1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C51AF1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ECF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81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Македонска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Каменица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15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FA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0B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7A7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9C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6B8B5C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2C1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8E39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Пехчево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8D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818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D5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4BA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58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316D7301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C7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459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Пробиштип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AE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263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AB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B99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AB2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DBAEAEA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B3D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48EE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Чешиново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0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B4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F1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20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84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7F48372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30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EC39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Штип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27E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FD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001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F23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A72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2</w:t>
            </w:r>
          </w:p>
        </w:tc>
      </w:tr>
      <w:tr w:rsidR="005066DF" w:rsidRPr="005066DF" w14:paraId="017E6D6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3850F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43F5B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Југозападен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2F54A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CF9FA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2B9AD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E0E3A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8B6A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66A17F5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DCC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916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Вевчани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C62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46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3C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8D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D2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501E67F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D4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D98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Дебар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B9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AA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BF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C22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27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09F4A38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87B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28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Дебарца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298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BC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FC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0C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8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2E62FF35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EA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845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Кичево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273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325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E07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DC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6D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75DA911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15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FAD4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Македонски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Брод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7F0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AC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52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E3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F3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1019978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DAD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ED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Охрид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2DF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D7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2BD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CF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7C3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2EC4745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94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DF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Пласница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7C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CD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DF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66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CA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31D12835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06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A62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Струга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E9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AD8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E1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D12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0A4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157787B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13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lastRenderedPageBreak/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E63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Центар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Жупа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EE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51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DB0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C9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244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3F82EB6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9D9CD2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5E00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Југоисточен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BF7DA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4429B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0208B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15DC4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B1652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0BB509A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AA0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473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Богданци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EBA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4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F9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6C8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AB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6CF781DC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F7C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40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Босилово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D9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80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50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BF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34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6580A864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BF6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3E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Валандово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EA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43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EEE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05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45D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389A4A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94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628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Василево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37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87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F6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E4F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C14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7545AACC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F6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F7ED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Гевгелија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09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AE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E2E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64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399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1F18E35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D0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C3CF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Дојран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AD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29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B0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B9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98E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23FF34F5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7F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6078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Конче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13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37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2AD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CD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01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485F1E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57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EA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Ново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Село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6E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0A4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246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D2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1A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A948A64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7BB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E4B1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Радовиш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F92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E08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94C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5CA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61B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13332F4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C6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86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Струмица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D41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433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5C6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D98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DE2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682CCBDD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85CC1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B1BED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Пелагониски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6B155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1E4D9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93B9D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4CCC4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45F74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5A7101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26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6939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Битола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853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9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EA2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2B3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AE8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790951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D7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26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Демир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Хисар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19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29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95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1C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ADD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009EE5E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1E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0C9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Долнени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5EC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0B4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B7B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F86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96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AD536A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573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8DC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Кривогаштани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9B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E6D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4C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8D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09F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FAF46B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A0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563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Крушево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EED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CA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A2F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821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04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6168C5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95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89B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Могила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E0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CD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DD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8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6B9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03447CE9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BE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1B9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Новаци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52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C7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3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B2E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80E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2D26E35C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95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5E8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Прилеп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71C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0F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EA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B1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05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12B33944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06C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FA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Ресен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16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24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D85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F3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30D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7D7AD2F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A8B009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7603F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Полошки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81F0A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F9C2C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B3430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1E8C5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FA3BE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</w:t>
            </w:r>
          </w:p>
        </w:tc>
      </w:tr>
      <w:tr w:rsidR="005066DF" w:rsidRPr="005066DF" w14:paraId="10F0EC8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AF6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E4C6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Боговиње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CD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9D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B2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AC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62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267C2F2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7FD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0BB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Бревеница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AA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4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7FF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57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E73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2CE8DFA1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14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8A3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Врапчиште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4CE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78B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76B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7A6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AD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0C42828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A2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96A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Гостивар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8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A5B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96C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1B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EF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5FF7604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2B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AB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Желино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40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952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596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9D7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A32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5E540CD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58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B62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Јегуновце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B7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AC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36E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5F5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62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DC0C97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F8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447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Маврово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Ростуша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7B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DFD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6C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A0E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F4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48796EF1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BF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016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Теарце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8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753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7A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C7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D8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05C71B1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FE6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69A4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Тетово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A9A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C7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BF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E8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B17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066DF" w:rsidRPr="005066DF" w14:paraId="5405D8DD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5F494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49B58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Североисточен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A8670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85F64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46B1A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19362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3FF0C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15742FC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1C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AEC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Кратово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45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BD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7B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0F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E8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0D855FF2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810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583B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Крива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Паланка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13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CF2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9A8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60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28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56E25A61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26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22A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Куманово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BBB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54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AD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AA9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C8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5680439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29A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E61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Липково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D8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CC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18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801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E1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3A4C8C5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6A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lastRenderedPageBreak/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AC3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Ранковце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23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C7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65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11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AD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2AEB704A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26A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1C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Старо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Нагоричане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05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B8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72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D71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7FD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0</w:t>
            </w:r>
          </w:p>
        </w:tc>
      </w:tr>
      <w:tr w:rsidR="005066DF" w:rsidRPr="005066DF" w14:paraId="413BDD6C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3F933D" w14:textId="77777777" w:rsidR="005066DF" w:rsidRPr="005066DF" w:rsidRDefault="005066DF" w:rsidP="005066DF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5066DF">
              <w:rPr>
                <w:rFonts w:eastAsia="Times New Roman" w:cs="Calibri"/>
                <w:lang w:val="en-GB"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04229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Скопски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регион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F6DED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CE82B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79865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22911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25EE8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2</w:t>
            </w:r>
          </w:p>
        </w:tc>
      </w:tr>
      <w:tr w:rsidR="005066DF" w:rsidRPr="005066DF" w14:paraId="60CCBEA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D2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E170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Аеродром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C9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BF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77D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2B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92F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066DF" w:rsidRPr="005066DF" w14:paraId="6F37E0D5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245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03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Арачиново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C2B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3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DC5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510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44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05D4F16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4B0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5B4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Бутел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0A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EC1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2D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57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A29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454DD41C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3E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003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Гази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Баба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B0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329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34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05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00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7CDAEB44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144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ED6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Ѓорче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Петров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A0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BF3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8A2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E17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D15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A180ADF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8C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53D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Зелениково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67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7B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11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CA9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28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5E20D22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12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4B3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Илинден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505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3E7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CA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7F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7C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0B2A7B1B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AAE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8FD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Карпош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BC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AD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4B1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BA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F9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6055BCF0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71F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91DB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Кисела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Вода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D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4D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A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8F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901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8434CE4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35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DC59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Петровец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12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5D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5D4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568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B1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B3BD566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97D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10F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Сарај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30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FF0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01C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06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69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578F74B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C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E771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Сопиште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E2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DD4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962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141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186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D2F856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AB5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D35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Студеничани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A5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4F3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55E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75B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05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70DD0F32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FA8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B5E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Центар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85C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E9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DE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1E9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7B0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3F03E263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DD3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37C1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Чаир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0E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F9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A5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C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BE43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76A4D094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5D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C5E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Чучер-Сандево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96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81E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B66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68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BF1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0B6AD98D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31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C0C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Шуто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Оризари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D0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91F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375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909B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2F2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066DF" w:rsidRPr="005066DF" w14:paraId="6A145D78" w14:textId="77777777" w:rsidTr="005066D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9E9D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CD7" w14:textId="77777777" w:rsidR="005066DF" w:rsidRPr="005066DF" w:rsidRDefault="005066DF" w:rsidP="005066DF">
            <w:pPr>
              <w:spacing w:after="0" w:line="240" w:lineRule="auto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Скопје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B99A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617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C39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Regular" w:eastAsia="Times New Roman" w:hAnsi="StobiSansCn Regular" w:cs="Calibr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591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F3D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1</w:t>
            </w:r>
          </w:p>
        </w:tc>
      </w:tr>
      <w:tr w:rsidR="005066DF" w:rsidRPr="005066DF" w14:paraId="3CE0CCE4" w14:textId="77777777" w:rsidTr="005066DF">
        <w:trPr>
          <w:trHeight w:val="402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BE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sz w:val="20"/>
                <w:szCs w:val="20"/>
                <w:lang w:val="en-GB" w:eastAsia="en-GB"/>
              </w:rPr>
              <w:t>ВКУПНО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9A42B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FE5958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B67044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FDBEBE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8B30EC" w14:textId="77777777" w:rsidR="005066DF" w:rsidRPr="005066DF" w:rsidRDefault="005066DF" w:rsidP="005066DF">
            <w:pPr>
              <w:spacing w:after="0" w:line="240" w:lineRule="auto"/>
              <w:jc w:val="center"/>
              <w:rPr>
                <w:rFonts w:ascii="StobiSansCn Bold" w:eastAsia="Times New Roman" w:hAnsi="StobiSansCn Bold" w:cs="Calibri"/>
                <w:lang w:val="en-GB" w:eastAsia="en-GB"/>
              </w:rPr>
            </w:pPr>
            <w:r w:rsidRPr="005066DF">
              <w:rPr>
                <w:rFonts w:ascii="StobiSansCn Bold" w:eastAsia="Times New Roman" w:hAnsi="StobiSansCn Bold" w:cs="Calibri"/>
                <w:lang w:val="en-GB" w:eastAsia="en-GB"/>
              </w:rPr>
              <w:t>6</w:t>
            </w:r>
          </w:p>
        </w:tc>
      </w:tr>
    </w:tbl>
    <w:p w14:paraId="3C253461" w14:textId="7A574C18" w:rsidR="00C426F8" w:rsidRDefault="00C426F8" w:rsidP="00C426F8"/>
    <w:p w14:paraId="1575BDC1" w14:textId="77777777" w:rsidR="00C426F8" w:rsidRPr="00C426F8" w:rsidRDefault="00C426F8" w:rsidP="00C426F8"/>
    <w:p w14:paraId="2F11A8B0" w14:textId="77777777" w:rsidR="008A067F" w:rsidRPr="00847A20" w:rsidRDefault="00C90668" w:rsidP="00847A20">
      <w:pPr>
        <w:pStyle w:val="Obr-Naslov1"/>
        <w:ind w:left="0" w:firstLine="720"/>
        <w:rPr>
          <w:rFonts w:ascii="StobiSans Regular" w:hAnsi="StobiSans Regular"/>
          <w:b/>
          <w:szCs w:val="24"/>
        </w:rPr>
      </w:pPr>
      <w:r w:rsidRPr="00847A20">
        <w:rPr>
          <w:rFonts w:ascii="StobiSans Regular" w:hAnsi="StobiSans Regular"/>
          <w:b/>
          <w:szCs w:val="24"/>
        </w:rPr>
        <w:lastRenderedPageBreak/>
        <w:t>Обука на инспекторите и административните службеници</w:t>
      </w:r>
    </w:p>
    <w:p w14:paraId="1DB1A467" w14:textId="55F753E5" w:rsidR="00847A20" w:rsidRPr="00C6181B" w:rsidRDefault="008A067F" w:rsidP="00C6181B">
      <w:pPr>
        <w:pStyle w:val="Obr-Naslov1"/>
        <w:jc w:val="both"/>
        <w:rPr>
          <w:rFonts w:ascii="StobiSans Regular" w:hAnsi="StobiSans Regular"/>
          <w:szCs w:val="24"/>
        </w:rPr>
      </w:pPr>
      <w:r w:rsidRPr="00847A20">
        <w:rPr>
          <w:rFonts w:ascii="StobiSans Regular" w:hAnsi="StobiSans Regular"/>
          <w:szCs w:val="24"/>
        </w:rPr>
        <w:t>Во пре</w:t>
      </w:r>
      <w:r w:rsidR="00477B05">
        <w:rPr>
          <w:rFonts w:ascii="StobiSans Regular" w:hAnsi="StobiSans Regular"/>
          <w:szCs w:val="24"/>
        </w:rPr>
        <w:t>т</w:t>
      </w:r>
      <w:r w:rsidRPr="00847A20">
        <w:rPr>
          <w:rFonts w:ascii="StobiSans Regular" w:hAnsi="StobiSans Regular"/>
          <w:szCs w:val="24"/>
        </w:rPr>
        <w:t>ходните 6 (шест) месеци</w:t>
      </w:r>
      <w:r w:rsidR="00B430A0" w:rsidRPr="00847A20">
        <w:rPr>
          <w:rFonts w:ascii="StobiSans Regular" w:hAnsi="StobiSans Regular"/>
          <w:szCs w:val="24"/>
          <w:lang w:val="en-GB"/>
        </w:rPr>
        <w:t xml:space="preserve"> </w:t>
      </w:r>
      <w:r w:rsidR="00845584">
        <w:rPr>
          <w:rFonts w:ascii="StobiSans Regular" w:hAnsi="StobiSans Regular"/>
          <w:szCs w:val="24"/>
        </w:rPr>
        <w:t>инспекторите</w:t>
      </w:r>
      <w:r w:rsidR="00A82364">
        <w:rPr>
          <w:rFonts w:ascii="StobiSans Regular" w:hAnsi="StobiSans Regular"/>
          <w:szCs w:val="24"/>
        </w:rPr>
        <w:t xml:space="preserve"> и административните службеници</w:t>
      </w:r>
      <w:r w:rsidR="00845584">
        <w:rPr>
          <w:rFonts w:ascii="StobiSans Regular" w:hAnsi="StobiSans Regular"/>
          <w:szCs w:val="24"/>
        </w:rPr>
        <w:t xml:space="preserve"> од И</w:t>
      </w:r>
      <w:r w:rsidR="00B430A0" w:rsidRPr="00847A20">
        <w:rPr>
          <w:rFonts w:ascii="StobiSans Regular" w:hAnsi="StobiSans Regular"/>
          <w:szCs w:val="24"/>
        </w:rPr>
        <w:t xml:space="preserve">нспекторатот </w:t>
      </w:r>
      <w:r w:rsidR="00845584">
        <w:rPr>
          <w:rFonts w:ascii="StobiSans Regular" w:hAnsi="StobiSans Regular"/>
          <w:szCs w:val="24"/>
        </w:rPr>
        <w:t xml:space="preserve">за локална самоуправа </w:t>
      </w:r>
      <w:r w:rsidR="00477B05">
        <w:rPr>
          <w:rFonts w:ascii="StobiSans Regular" w:hAnsi="StobiSans Regular"/>
          <w:szCs w:val="24"/>
        </w:rPr>
        <w:t xml:space="preserve">не </w:t>
      </w:r>
      <w:r w:rsidR="00B430A0" w:rsidRPr="00847A20">
        <w:rPr>
          <w:rFonts w:ascii="StobiSans Regular" w:hAnsi="StobiSans Regular"/>
          <w:szCs w:val="24"/>
        </w:rPr>
        <w:t xml:space="preserve">учествуваа </w:t>
      </w:r>
      <w:r w:rsidR="00477B05">
        <w:rPr>
          <w:rFonts w:ascii="StobiSans Regular" w:hAnsi="StobiSans Regular"/>
          <w:szCs w:val="24"/>
        </w:rPr>
        <w:t xml:space="preserve">на ниту една </w:t>
      </w:r>
      <w:r w:rsidR="00B430A0" w:rsidRPr="00847A20">
        <w:rPr>
          <w:rFonts w:ascii="StobiSans Regular" w:hAnsi="StobiSans Regular"/>
          <w:szCs w:val="24"/>
        </w:rPr>
        <w:t>обука</w:t>
      </w:r>
      <w:r w:rsidRPr="00847A20">
        <w:rPr>
          <w:rFonts w:ascii="StobiSans Regular" w:hAnsi="StobiSans Regular"/>
          <w:szCs w:val="24"/>
        </w:rPr>
        <w:t xml:space="preserve">. </w:t>
      </w:r>
    </w:p>
    <w:p w14:paraId="30EBDB76" w14:textId="77777777" w:rsidR="00805196" w:rsidRDefault="00C90668" w:rsidP="00805196">
      <w:pPr>
        <w:pStyle w:val="Obr-Naslov1"/>
        <w:ind w:left="720"/>
      </w:pPr>
      <w:r>
        <w:t>Буџет и финансирање</w:t>
      </w:r>
      <w:r w:rsidR="00805196">
        <w:t xml:space="preserve"> </w:t>
      </w:r>
    </w:p>
    <w:p w14:paraId="6B111AA6" w14:textId="77777777" w:rsidR="00805196" w:rsidRDefault="003553C4" w:rsidP="00805196">
      <w:pPr>
        <w:pStyle w:val="Obr-Naslov1"/>
        <w:ind w:left="720"/>
        <w:rPr>
          <w:rFonts w:ascii="StobiSans Regular" w:hAnsi="StobiSans Regular"/>
        </w:rPr>
      </w:pPr>
      <w:r w:rsidRPr="003553C4">
        <w:rPr>
          <w:rFonts w:ascii="StobiSans Regular" w:hAnsi="StobiSans Regular"/>
        </w:rPr>
        <w:t xml:space="preserve">Согласно </w:t>
      </w:r>
      <w:r>
        <w:rPr>
          <w:rFonts w:ascii="StobiSans Regular" w:hAnsi="StobiSans Regular"/>
        </w:rPr>
        <w:t>член 4 став 2 од Законот за Државниот инспекторат за локална самоуправа (</w:t>
      </w:r>
      <w:r w:rsidRPr="003553C4">
        <w:rPr>
          <w:rFonts w:ascii="StobiSans Regular" w:hAnsi="StobiSans Regular"/>
        </w:rPr>
        <w:t>„Службен весник на Република Македонија“ бр. 158/10, 187/13, 43/14 и 64/18</w:t>
      </w:r>
      <w:r>
        <w:rPr>
          <w:rFonts w:ascii="StobiSans Regular" w:hAnsi="StobiSans Regular"/>
        </w:rPr>
        <w:t>)</w:t>
      </w:r>
      <w:r w:rsidR="00805196">
        <w:rPr>
          <w:rFonts w:ascii="StobiSans Regular" w:hAnsi="StobiSans Regular"/>
        </w:rPr>
        <w:t xml:space="preserve">, е </w:t>
      </w:r>
      <w:r w:rsidR="00805196" w:rsidRPr="00805196">
        <w:rPr>
          <w:rFonts w:ascii="StobiSans Regular" w:hAnsi="StobiSans Regular"/>
        </w:rPr>
        <w:t xml:space="preserve">орган </w:t>
      </w:r>
      <w:r w:rsidR="00805196">
        <w:rPr>
          <w:rFonts w:ascii="StobiSans Regular" w:hAnsi="StobiSans Regular"/>
        </w:rPr>
        <w:t>на Државната управа со својство на правно лице, со сопствена буџетска сметка, како буџетски корисник од прва линија, самостојно спроведува постапки за вработувања согласно со закон и одлучува за правата и обврските од работен однос на вработените во Инспекторатот.</w:t>
      </w:r>
      <w:r w:rsidR="00805196" w:rsidRPr="00805196">
        <w:rPr>
          <w:rFonts w:ascii="StobiSans Regular" w:hAnsi="StobiSans Regular"/>
        </w:rPr>
        <w:t xml:space="preserve"> </w:t>
      </w:r>
    </w:p>
    <w:p w14:paraId="3FB4B825" w14:textId="7360EE6C" w:rsidR="006E354C" w:rsidRPr="00593403" w:rsidRDefault="00805196" w:rsidP="00593403">
      <w:pPr>
        <w:pStyle w:val="Obr-Naslov1"/>
        <w:ind w:left="720"/>
        <w:rPr>
          <w:rFonts w:ascii="StobiSans Regular" w:hAnsi="StobiSans Regular"/>
        </w:rPr>
      </w:pPr>
      <w:r w:rsidRPr="00805196">
        <w:rPr>
          <w:rFonts w:ascii="StobiSans Regular" w:hAnsi="StobiSans Regular"/>
        </w:rPr>
        <w:t>Инспекторатот има својство на правно лице, со сопствена буџетска сметка како буџетски корисник од прва линија, самостојно спроведува постапки за вработување согласно со закон и одлучува за правата и обврските од работен однос</w:t>
      </w:r>
      <w:r w:rsidR="00B255B7">
        <w:rPr>
          <w:rFonts w:ascii="StobiSans Regular" w:hAnsi="StobiSans Regular"/>
        </w:rPr>
        <w:t>.</w:t>
      </w:r>
    </w:p>
    <w:p w14:paraId="126DBBD6" w14:textId="24867087" w:rsidR="00233F88" w:rsidRDefault="00233F88" w:rsidP="00C6181B">
      <w:pPr>
        <w:pStyle w:val="Obr-Tekst1"/>
        <w:ind w:firstLine="0"/>
        <w:rPr>
          <w:rFonts w:ascii="StobiSerif Regular" w:hAnsi="StobiSerif Regular"/>
        </w:rPr>
      </w:pPr>
      <w:r w:rsidRPr="00233F88">
        <w:drawing>
          <wp:inline distT="0" distB="0" distL="0" distR="0" wp14:anchorId="257A55B6" wp14:editId="206055FC">
            <wp:extent cx="5759450" cy="1761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Excel.Sheet.12 "C:\\Users\\Ilina\\Downloads\\буџет расходи dils.xlsx" "Sheet1!R3C1:R16C7" \a \f 5 \h  \* MERGEFORMAT </w:instrText>
      </w:r>
      <w:r>
        <w:fldChar w:fldCharType="separate"/>
      </w:r>
    </w:p>
    <w:p w14:paraId="42BE40FD" w14:textId="1CEAD622" w:rsidR="008A067F" w:rsidRPr="00D730A7" w:rsidRDefault="00233F88" w:rsidP="00C6181B">
      <w:pPr>
        <w:pStyle w:val="Obr-Tekst1"/>
        <w:ind w:firstLine="0"/>
      </w:pPr>
      <w:r>
        <w:fldChar w:fldCharType="end"/>
      </w:r>
    </w:p>
    <w:p w14:paraId="17CFF1C5" w14:textId="77777777" w:rsidR="002B6836" w:rsidRPr="00847A20" w:rsidRDefault="002B6836" w:rsidP="002B6836">
      <w:pPr>
        <w:pStyle w:val="Obr-Naslov1"/>
        <w:rPr>
          <w:rFonts w:ascii="StobiSans Regular" w:hAnsi="StobiSans Regular"/>
          <w:b/>
          <w:szCs w:val="24"/>
        </w:rPr>
      </w:pPr>
      <w:r w:rsidRPr="00847A20">
        <w:rPr>
          <w:rFonts w:ascii="StobiSans Regular" w:hAnsi="StobiSans Regular"/>
          <w:b/>
          <w:szCs w:val="24"/>
        </w:rPr>
        <w:t>Меѓународна соработка</w:t>
      </w:r>
    </w:p>
    <w:p w14:paraId="1F7ACD76" w14:textId="7BD335C0" w:rsidR="008A067F" w:rsidRPr="00434099" w:rsidRDefault="008A067F" w:rsidP="008A067F">
      <w:pPr>
        <w:pStyle w:val="Obr-Tekst1"/>
        <w:ind w:firstLine="0"/>
        <w:rPr>
          <w:sz w:val="24"/>
          <w:szCs w:val="24"/>
        </w:rPr>
      </w:pPr>
      <w:r w:rsidRPr="00434099">
        <w:rPr>
          <w:sz w:val="24"/>
          <w:szCs w:val="24"/>
        </w:rPr>
        <w:t>Државниот инспекторат за локална самоуправа во ова полугодие нема склучено договор за ниту една меѓународна соработка</w:t>
      </w:r>
      <w:r w:rsidR="00A82364">
        <w:rPr>
          <w:sz w:val="24"/>
          <w:szCs w:val="24"/>
        </w:rPr>
        <w:t>.</w:t>
      </w:r>
    </w:p>
    <w:p w14:paraId="250E1EF0" w14:textId="135957BA" w:rsidR="0021206E" w:rsidRPr="00847A20" w:rsidRDefault="002B6836" w:rsidP="0021206E">
      <w:pPr>
        <w:pStyle w:val="Obr-Naslov1"/>
        <w:rPr>
          <w:rFonts w:ascii="StobiSans Regular" w:hAnsi="StobiSans Regular"/>
          <w:b/>
          <w:szCs w:val="24"/>
        </w:rPr>
      </w:pPr>
      <w:r w:rsidRPr="00847A20">
        <w:rPr>
          <w:rFonts w:ascii="StobiSans Regular" w:hAnsi="StobiSans Regular"/>
          <w:b/>
          <w:szCs w:val="24"/>
        </w:rPr>
        <w:lastRenderedPageBreak/>
        <w:t>Други активности на инспекциската служба</w:t>
      </w:r>
    </w:p>
    <w:p w14:paraId="4FE01DB0" w14:textId="77777777" w:rsidR="00845584" w:rsidRDefault="00B430A0" w:rsidP="00845584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>Согласно законската обврска на ДИЛС за транспарентност во работењето, редовно и транспарентно ги објавува сите информации од јавен карактер  кои ја засегаат јавноста и сите соработници на својата веб страница, која воедно служи и за објавување на сите информации и новости за работењ</w:t>
      </w:r>
      <w:r w:rsidR="00845584">
        <w:rPr>
          <w:sz w:val="24"/>
          <w:szCs w:val="24"/>
        </w:rPr>
        <w:t>ето на инспекторатот.</w:t>
      </w:r>
    </w:p>
    <w:p w14:paraId="63DFB5E3" w14:textId="31F628E6" w:rsidR="002B6836" w:rsidRDefault="00B430A0" w:rsidP="00845584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>Државниот инспекторат за локална самоуправа има добра соработка со сите државни институции</w:t>
      </w:r>
      <w:r w:rsidR="009F3999" w:rsidRPr="00847A20">
        <w:rPr>
          <w:sz w:val="24"/>
          <w:szCs w:val="24"/>
        </w:rPr>
        <w:t>(МЛС,МФ,МИОА,ИС и</w:t>
      </w:r>
      <w:r w:rsidR="000E0CD7">
        <w:rPr>
          <w:sz w:val="24"/>
          <w:szCs w:val="24"/>
        </w:rPr>
        <w:t xml:space="preserve"> </w:t>
      </w:r>
      <w:r w:rsidR="009F3999" w:rsidRPr="00847A20">
        <w:rPr>
          <w:sz w:val="24"/>
          <w:szCs w:val="24"/>
        </w:rPr>
        <w:t>сл</w:t>
      </w:r>
      <w:r w:rsidR="000E0CD7">
        <w:rPr>
          <w:sz w:val="24"/>
          <w:szCs w:val="24"/>
        </w:rPr>
        <w:t>.</w:t>
      </w:r>
      <w:r w:rsidR="009F3999" w:rsidRPr="00847A20">
        <w:rPr>
          <w:sz w:val="24"/>
          <w:szCs w:val="24"/>
        </w:rPr>
        <w:t>)</w:t>
      </w:r>
      <w:r w:rsidRPr="00847A20">
        <w:rPr>
          <w:sz w:val="24"/>
          <w:szCs w:val="24"/>
        </w:rPr>
        <w:t xml:space="preserve"> </w:t>
      </w:r>
      <w:r w:rsidR="009F3999" w:rsidRPr="00847A20">
        <w:rPr>
          <w:sz w:val="24"/>
          <w:szCs w:val="24"/>
        </w:rPr>
        <w:t>со кои соработува и ги врши своите надлежности.</w:t>
      </w:r>
    </w:p>
    <w:p w14:paraId="1851B436" w14:textId="77777777" w:rsidR="009F3999" w:rsidRDefault="002B6836" w:rsidP="009F3999">
      <w:pPr>
        <w:pStyle w:val="Obr-Naslov1"/>
        <w:rPr>
          <w:rFonts w:ascii="StobiSans Regular" w:hAnsi="StobiSans Regular"/>
          <w:b/>
          <w:szCs w:val="24"/>
        </w:rPr>
      </w:pPr>
      <w:r w:rsidRPr="00847A20">
        <w:rPr>
          <w:rFonts w:ascii="StobiSans Regular" w:hAnsi="StobiSans Regular"/>
          <w:b/>
          <w:szCs w:val="24"/>
        </w:rPr>
        <w:t>Заклучоци и препораки</w:t>
      </w:r>
    </w:p>
    <w:p w14:paraId="117B40EE" w14:textId="09FBB9BC" w:rsidR="009F3999" w:rsidRDefault="009F3999" w:rsidP="00845584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 xml:space="preserve">Согласно зацртаните цели и планови, Државниот инспекторат за локална самоуправа не беше во можност да ги оствари во целост, имајќи </w:t>
      </w:r>
      <w:r w:rsidR="00112A47">
        <w:rPr>
          <w:sz w:val="24"/>
          <w:szCs w:val="24"/>
        </w:rPr>
        <w:t xml:space="preserve">го во </w:t>
      </w:r>
      <w:r w:rsidR="000E0CD7">
        <w:rPr>
          <w:sz w:val="24"/>
          <w:szCs w:val="24"/>
        </w:rPr>
        <w:t xml:space="preserve">предвид малиот </w:t>
      </w:r>
      <w:r w:rsidR="00112A47">
        <w:rPr>
          <w:sz w:val="24"/>
          <w:szCs w:val="24"/>
        </w:rPr>
        <w:t>број на инспектори</w:t>
      </w:r>
      <w:r w:rsidRPr="00847A20">
        <w:rPr>
          <w:sz w:val="24"/>
          <w:szCs w:val="24"/>
        </w:rPr>
        <w:t xml:space="preserve">.  Токму затоа бројот на вонредни инспекциски надзори е во мал број. </w:t>
      </w:r>
    </w:p>
    <w:p w14:paraId="19112988" w14:textId="2DE34681" w:rsidR="00BF07A9" w:rsidRDefault="00BF07A9" w:rsidP="00845584">
      <w:pPr>
        <w:pStyle w:val="Obr-Tekst1"/>
        <w:ind w:firstLine="0"/>
        <w:rPr>
          <w:sz w:val="24"/>
          <w:szCs w:val="24"/>
        </w:rPr>
      </w:pPr>
      <w:r>
        <w:rPr>
          <w:sz w:val="24"/>
          <w:szCs w:val="24"/>
        </w:rPr>
        <w:t>Една од препораките е да се обезбедат нови вработувања на инспектор</w:t>
      </w:r>
      <w:r w:rsidR="005066DF">
        <w:rPr>
          <w:sz w:val="24"/>
          <w:szCs w:val="24"/>
        </w:rPr>
        <w:t>и и административни службеници</w:t>
      </w:r>
      <w:r>
        <w:rPr>
          <w:sz w:val="24"/>
          <w:szCs w:val="24"/>
        </w:rPr>
        <w:t xml:space="preserve"> во Државниот инспекторат за локална самоуправа со што ќе се подобри ефективноста и да се постигне целта односно да се обезбеди поефикасен, поефективен и правно регулиран систем на надзор над законитоста на прописите на општините, </w:t>
      </w:r>
      <w:r w:rsidR="00B85F07">
        <w:rPr>
          <w:sz w:val="24"/>
          <w:szCs w:val="24"/>
        </w:rPr>
        <w:t>г</w:t>
      </w:r>
      <w:r>
        <w:rPr>
          <w:sz w:val="24"/>
          <w:szCs w:val="24"/>
        </w:rPr>
        <w:t xml:space="preserve">радот Скопје </w:t>
      </w:r>
      <w:r w:rsidR="00B85F07">
        <w:rPr>
          <w:sz w:val="24"/>
          <w:szCs w:val="24"/>
        </w:rPr>
        <w:t>и општините во градот Скопје и унапредување на нивната законитост.</w:t>
      </w:r>
    </w:p>
    <w:p w14:paraId="2CA2A3E8" w14:textId="75CC4802" w:rsidR="00805196" w:rsidRPr="00847A20" w:rsidRDefault="00D737B4" w:rsidP="00845584">
      <w:pPr>
        <w:pStyle w:val="Obr-Tekst1"/>
        <w:ind w:firstLine="0"/>
        <w:rPr>
          <w:sz w:val="24"/>
          <w:szCs w:val="24"/>
        </w:rPr>
      </w:pPr>
      <w:r w:rsidRPr="00D737B4">
        <w:rPr>
          <w:sz w:val="24"/>
          <w:szCs w:val="24"/>
        </w:rPr>
        <w:t>Инспекторот има право и должност континуирано професионално и стручно да се усовршува и обучува, во согласност со потребите на инспекциската служба во која е вработен</w:t>
      </w:r>
      <w:r w:rsidR="001A3C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3C1B">
        <w:rPr>
          <w:sz w:val="24"/>
          <w:szCs w:val="24"/>
        </w:rPr>
        <w:t>С</w:t>
      </w:r>
      <w:r>
        <w:rPr>
          <w:sz w:val="24"/>
          <w:szCs w:val="24"/>
        </w:rPr>
        <w:t xml:space="preserve">о оглед на тоа во изминатиот период не е одржана ниту една обука за усовршување на инспекторите да се земе во предвид дека истото е обврска согласно закон и во иднина да се реализираат повеќе обуки, работилници и сл., каде инспекторите ќе бидат вклучени во обуки кои се реализираат </w:t>
      </w:r>
      <w:r w:rsidR="001A3C1B">
        <w:rPr>
          <w:sz w:val="24"/>
          <w:szCs w:val="24"/>
        </w:rPr>
        <w:t>преку</w:t>
      </w:r>
      <w:r>
        <w:rPr>
          <w:sz w:val="24"/>
          <w:szCs w:val="24"/>
        </w:rPr>
        <w:t xml:space="preserve"> министерства, влада, </w:t>
      </w:r>
      <w:r w:rsidR="001A3C1B">
        <w:rPr>
          <w:sz w:val="24"/>
          <w:szCs w:val="24"/>
        </w:rPr>
        <w:t>ОБСЕ и други институции.</w:t>
      </w:r>
    </w:p>
    <w:p w14:paraId="40769E9D" w14:textId="79A62B22" w:rsidR="009F3999" w:rsidRPr="00847A20" w:rsidRDefault="009F3999" w:rsidP="00845584">
      <w:pPr>
        <w:pStyle w:val="Obr-Tekst1"/>
        <w:ind w:firstLine="0"/>
        <w:rPr>
          <w:sz w:val="24"/>
          <w:szCs w:val="24"/>
        </w:rPr>
      </w:pPr>
      <w:r w:rsidRPr="00847A20">
        <w:rPr>
          <w:sz w:val="24"/>
          <w:szCs w:val="24"/>
        </w:rPr>
        <w:t xml:space="preserve">ДИЛС </w:t>
      </w:r>
      <w:r w:rsidR="0062703B">
        <w:rPr>
          <w:sz w:val="24"/>
          <w:szCs w:val="24"/>
        </w:rPr>
        <w:t xml:space="preserve"> не може да </w:t>
      </w:r>
      <w:r w:rsidR="00A82364">
        <w:rPr>
          <w:sz w:val="24"/>
          <w:szCs w:val="24"/>
        </w:rPr>
        <w:t>ја</w:t>
      </w:r>
      <w:r w:rsidR="0062703B">
        <w:rPr>
          <w:sz w:val="24"/>
          <w:szCs w:val="24"/>
        </w:rPr>
        <w:t xml:space="preserve"> предвид</w:t>
      </w:r>
      <w:r w:rsidR="00A82364">
        <w:rPr>
          <w:sz w:val="24"/>
          <w:szCs w:val="24"/>
        </w:rPr>
        <w:t>и и</w:t>
      </w:r>
      <w:r w:rsidRPr="00847A20">
        <w:rPr>
          <w:sz w:val="24"/>
          <w:szCs w:val="24"/>
        </w:rPr>
        <w:t xml:space="preserve"> наведе вкупната бројка на вонредни и редовни надзори на почеток на месецот, бидејќи во инспекторатот секојдневно пристигнуваат претс</w:t>
      </w:r>
      <w:r w:rsidR="002F1769" w:rsidRPr="00847A20">
        <w:rPr>
          <w:sz w:val="24"/>
          <w:szCs w:val="24"/>
        </w:rPr>
        <w:t>т</w:t>
      </w:r>
      <w:r w:rsidRPr="00847A20">
        <w:rPr>
          <w:sz w:val="24"/>
          <w:szCs w:val="24"/>
        </w:rPr>
        <w:t>авки и службени гласници кои се предмет на редовен и вонреден надзор.</w:t>
      </w:r>
    </w:p>
    <w:sectPr w:rsidR="009F3999" w:rsidRPr="00847A20" w:rsidSect="002E339F">
      <w:headerReference w:type="default" r:id="rId18"/>
      <w:footerReference w:type="default" r:id="rId1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815" w14:textId="77777777" w:rsidR="00B23A33" w:rsidRDefault="00B23A33" w:rsidP="00AB6686">
      <w:pPr>
        <w:spacing w:after="0" w:line="240" w:lineRule="auto"/>
      </w:pPr>
      <w:r>
        <w:separator/>
      </w:r>
    </w:p>
  </w:endnote>
  <w:endnote w:type="continuationSeparator" w:id="0">
    <w:p w14:paraId="46F10384" w14:textId="77777777" w:rsidR="00B23A33" w:rsidRDefault="00B23A33" w:rsidP="00A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Cn Regular">
    <w:panose1 w:val="02000506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Medium">
    <w:panose1 w:val="020006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Cn Bold">
    <w:panose1 w:val="0200080604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Cn Regular">
    <w:panose1 w:val="0200050604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70C4" w14:textId="77777777" w:rsidR="00212BCD" w:rsidRDefault="00212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226" w14:textId="77777777" w:rsidR="00212BCD" w:rsidRDefault="00212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3745" w14:textId="77777777" w:rsidR="00212BCD" w:rsidRDefault="00212B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384781"/>
      <w:docPartObj>
        <w:docPartGallery w:val="Page Numbers (Bottom of Page)"/>
        <w:docPartUnique/>
      </w:docPartObj>
    </w:sdtPr>
    <w:sdtContent>
      <w:p w14:paraId="54AA52CD" w14:textId="77777777" w:rsidR="00806B49" w:rsidRPr="000B1A39" w:rsidRDefault="00806B49" w:rsidP="000B1A39">
        <w:pPr>
          <w:pStyle w:val="Footer"/>
          <w:jc w:val="right"/>
        </w:pPr>
        <w:r>
          <w:t xml:space="preserve">Страница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4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850917"/>
      <w:docPartObj>
        <w:docPartGallery w:val="Page Numbers (Bottom of Page)"/>
        <w:docPartUnique/>
      </w:docPartObj>
    </w:sdtPr>
    <w:sdtContent>
      <w:p w14:paraId="013DA65D" w14:textId="77777777" w:rsidR="00806B49" w:rsidRPr="000B1A39" w:rsidRDefault="00806B49" w:rsidP="000B1A39">
        <w:pPr>
          <w:pStyle w:val="Footer"/>
          <w:jc w:val="right"/>
        </w:pPr>
        <w:r>
          <w:t xml:space="preserve">Страница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348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04B" w14:textId="77777777" w:rsidR="00B23A33" w:rsidRDefault="00B23A33" w:rsidP="00AB6686">
      <w:pPr>
        <w:spacing w:after="0" w:line="240" w:lineRule="auto"/>
      </w:pPr>
      <w:r>
        <w:separator/>
      </w:r>
    </w:p>
  </w:footnote>
  <w:footnote w:type="continuationSeparator" w:id="0">
    <w:p w14:paraId="4B5C0B75" w14:textId="77777777" w:rsidR="00B23A33" w:rsidRDefault="00B23A33" w:rsidP="00AB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22F" w14:textId="77777777" w:rsidR="00212BCD" w:rsidRDefault="00212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C49" w14:textId="77777777" w:rsidR="00212BCD" w:rsidRDefault="00212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167B" w14:textId="77777777" w:rsidR="00212BCD" w:rsidRDefault="00212B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281C" w14:textId="77777777" w:rsidR="00806B49" w:rsidRPr="00B22B55" w:rsidRDefault="00806B49" w:rsidP="00B2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6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CE8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BC2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AA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4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EC9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069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A1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CC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167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F2BA8"/>
    <w:multiLevelType w:val="multilevel"/>
    <w:tmpl w:val="D46E0E56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A2DAD"/>
    <w:multiLevelType w:val="multilevel"/>
    <w:tmpl w:val="18445572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86220774">
    <w:abstractNumId w:val="14"/>
  </w:num>
  <w:num w:numId="2" w16cid:durableId="653683255">
    <w:abstractNumId w:val="14"/>
  </w:num>
  <w:num w:numId="3" w16cid:durableId="1662346686">
    <w:abstractNumId w:val="14"/>
  </w:num>
  <w:num w:numId="4" w16cid:durableId="91048959">
    <w:abstractNumId w:val="10"/>
  </w:num>
  <w:num w:numId="5" w16cid:durableId="188488853">
    <w:abstractNumId w:val="12"/>
  </w:num>
  <w:num w:numId="6" w16cid:durableId="1675575198">
    <w:abstractNumId w:val="11"/>
  </w:num>
  <w:num w:numId="7" w16cid:durableId="1072238045">
    <w:abstractNumId w:val="13"/>
  </w:num>
  <w:num w:numId="8" w16cid:durableId="122237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3928297">
    <w:abstractNumId w:val="12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 w16cid:durableId="463619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44629">
    <w:abstractNumId w:val="9"/>
  </w:num>
  <w:num w:numId="12" w16cid:durableId="2119831962">
    <w:abstractNumId w:val="7"/>
  </w:num>
  <w:num w:numId="13" w16cid:durableId="763305889">
    <w:abstractNumId w:val="6"/>
  </w:num>
  <w:num w:numId="14" w16cid:durableId="726533489">
    <w:abstractNumId w:val="5"/>
  </w:num>
  <w:num w:numId="15" w16cid:durableId="545529154">
    <w:abstractNumId w:val="4"/>
  </w:num>
  <w:num w:numId="16" w16cid:durableId="1010721106">
    <w:abstractNumId w:val="8"/>
  </w:num>
  <w:num w:numId="17" w16cid:durableId="1295407363">
    <w:abstractNumId w:val="3"/>
  </w:num>
  <w:num w:numId="18" w16cid:durableId="2072271591">
    <w:abstractNumId w:val="2"/>
  </w:num>
  <w:num w:numId="19" w16cid:durableId="2013681752">
    <w:abstractNumId w:val="1"/>
  </w:num>
  <w:num w:numId="20" w16cid:durableId="152397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2F"/>
    <w:rsid w:val="00001013"/>
    <w:rsid w:val="000159B4"/>
    <w:rsid w:val="00042781"/>
    <w:rsid w:val="000611CE"/>
    <w:rsid w:val="0007306B"/>
    <w:rsid w:val="00093CC8"/>
    <w:rsid w:val="00096B87"/>
    <w:rsid w:val="000B1A39"/>
    <w:rsid w:val="000B1C57"/>
    <w:rsid w:val="000C1272"/>
    <w:rsid w:val="000E0CD7"/>
    <w:rsid w:val="000E38C0"/>
    <w:rsid w:val="000E412B"/>
    <w:rsid w:val="000E700A"/>
    <w:rsid w:val="00112A47"/>
    <w:rsid w:val="001253FF"/>
    <w:rsid w:val="00130074"/>
    <w:rsid w:val="0013144B"/>
    <w:rsid w:val="00133054"/>
    <w:rsid w:val="001723D6"/>
    <w:rsid w:val="001800AD"/>
    <w:rsid w:val="001A0818"/>
    <w:rsid w:val="001A3C1B"/>
    <w:rsid w:val="001A45AC"/>
    <w:rsid w:val="001C303F"/>
    <w:rsid w:val="001F4A31"/>
    <w:rsid w:val="002020E6"/>
    <w:rsid w:val="00206E8F"/>
    <w:rsid w:val="00207787"/>
    <w:rsid w:val="0021206E"/>
    <w:rsid w:val="00212BCD"/>
    <w:rsid w:val="00233F88"/>
    <w:rsid w:val="0023710B"/>
    <w:rsid w:val="00270A97"/>
    <w:rsid w:val="0029089E"/>
    <w:rsid w:val="002964D1"/>
    <w:rsid w:val="00297F1B"/>
    <w:rsid w:val="002B6836"/>
    <w:rsid w:val="002D13F5"/>
    <w:rsid w:val="002E2FE9"/>
    <w:rsid w:val="002E339F"/>
    <w:rsid w:val="002E5381"/>
    <w:rsid w:val="002F1769"/>
    <w:rsid w:val="0031104C"/>
    <w:rsid w:val="00332D93"/>
    <w:rsid w:val="00340DD3"/>
    <w:rsid w:val="0034746B"/>
    <w:rsid w:val="003553C4"/>
    <w:rsid w:val="00355931"/>
    <w:rsid w:val="0035737B"/>
    <w:rsid w:val="003656C2"/>
    <w:rsid w:val="003838CA"/>
    <w:rsid w:val="00396251"/>
    <w:rsid w:val="003A156C"/>
    <w:rsid w:val="003A1B35"/>
    <w:rsid w:val="003A50CA"/>
    <w:rsid w:val="003C2529"/>
    <w:rsid w:val="003E010D"/>
    <w:rsid w:val="003E72A0"/>
    <w:rsid w:val="003F333E"/>
    <w:rsid w:val="00430DFD"/>
    <w:rsid w:val="00434099"/>
    <w:rsid w:val="00443D6C"/>
    <w:rsid w:val="00447ACB"/>
    <w:rsid w:val="00450989"/>
    <w:rsid w:val="0045350B"/>
    <w:rsid w:val="00467206"/>
    <w:rsid w:val="004706F8"/>
    <w:rsid w:val="0047177A"/>
    <w:rsid w:val="00477B05"/>
    <w:rsid w:val="00486BD0"/>
    <w:rsid w:val="00494BB5"/>
    <w:rsid w:val="004B0E05"/>
    <w:rsid w:val="004B2A18"/>
    <w:rsid w:val="004C254F"/>
    <w:rsid w:val="004C4C85"/>
    <w:rsid w:val="004C796E"/>
    <w:rsid w:val="004D0326"/>
    <w:rsid w:val="005037E1"/>
    <w:rsid w:val="005066DF"/>
    <w:rsid w:val="00570672"/>
    <w:rsid w:val="00581C2C"/>
    <w:rsid w:val="0059037D"/>
    <w:rsid w:val="00590CFD"/>
    <w:rsid w:val="00593403"/>
    <w:rsid w:val="005952BC"/>
    <w:rsid w:val="005A0815"/>
    <w:rsid w:val="005C11BA"/>
    <w:rsid w:val="005D7407"/>
    <w:rsid w:val="00604A38"/>
    <w:rsid w:val="0062703B"/>
    <w:rsid w:val="0063010D"/>
    <w:rsid w:val="006304A1"/>
    <w:rsid w:val="00664F4C"/>
    <w:rsid w:val="00683354"/>
    <w:rsid w:val="00692AD7"/>
    <w:rsid w:val="006E01F4"/>
    <w:rsid w:val="006E354C"/>
    <w:rsid w:val="006E71D4"/>
    <w:rsid w:val="006E7AA6"/>
    <w:rsid w:val="007079E2"/>
    <w:rsid w:val="00707A4B"/>
    <w:rsid w:val="007153C8"/>
    <w:rsid w:val="00730492"/>
    <w:rsid w:val="007369BA"/>
    <w:rsid w:val="0079392D"/>
    <w:rsid w:val="007A5074"/>
    <w:rsid w:val="007A6E0D"/>
    <w:rsid w:val="007B3E88"/>
    <w:rsid w:val="007D1804"/>
    <w:rsid w:val="007E7698"/>
    <w:rsid w:val="007F1391"/>
    <w:rsid w:val="007F7A5F"/>
    <w:rsid w:val="00805196"/>
    <w:rsid w:val="00806B49"/>
    <w:rsid w:val="0082202F"/>
    <w:rsid w:val="00833EC3"/>
    <w:rsid w:val="00837364"/>
    <w:rsid w:val="00845584"/>
    <w:rsid w:val="00847A20"/>
    <w:rsid w:val="00853CC3"/>
    <w:rsid w:val="00857BF8"/>
    <w:rsid w:val="008752F4"/>
    <w:rsid w:val="008863E1"/>
    <w:rsid w:val="0088789C"/>
    <w:rsid w:val="008A067F"/>
    <w:rsid w:val="008A18B2"/>
    <w:rsid w:val="008C6C3A"/>
    <w:rsid w:val="008E2A84"/>
    <w:rsid w:val="009249E9"/>
    <w:rsid w:val="00924C36"/>
    <w:rsid w:val="009337C8"/>
    <w:rsid w:val="00940861"/>
    <w:rsid w:val="00944A74"/>
    <w:rsid w:val="00971538"/>
    <w:rsid w:val="0097414E"/>
    <w:rsid w:val="0097457F"/>
    <w:rsid w:val="009B3661"/>
    <w:rsid w:val="009E7515"/>
    <w:rsid w:val="009F3999"/>
    <w:rsid w:val="009F5348"/>
    <w:rsid w:val="00A05EF9"/>
    <w:rsid w:val="00A205E7"/>
    <w:rsid w:val="00A32AF9"/>
    <w:rsid w:val="00A34E98"/>
    <w:rsid w:val="00A36D07"/>
    <w:rsid w:val="00A47A98"/>
    <w:rsid w:val="00A8106A"/>
    <w:rsid w:val="00A82364"/>
    <w:rsid w:val="00A87C64"/>
    <w:rsid w:val="00AB2BF3"/>
    <w:rsid w:val="00AB6686"/>
    <w:rsid w:val="00AB7DF9"/>
    <w:rsid w:val="00AC4759"/>
    <w:rsid w:val="00AC579D"/>
    <w:rsid w:val="00AC6AC3"/>
    <w:rsid w:val="00B22B55"/>
    <w:rsid w:val="00B23A33"/>
    <w:rsid w:val="00B255B7"/>
    <w:rsid w:val="00B34FC3"/>
    <w:rsid w:val="00B43086"/>
    <w:rsid w:val="00B430A0"/>
    <w:rsid w:val="00B44EA2"/>
    <w:rsid w:val="00B462A3"/>
    <w:rsid w:val="00B5000C"/>
    <w:rsid w:val="00B5028E"/>
    <w:rsid w:val="00B85F07"/>
    <w:rsid w:val="00B92AE7"/>
    <w:rsid w:val="00BE692B"/>
    <w:rsid w:val="00BF07A9"/>
    <w:rsid w:val="00C071BE"/>
    <w:rsid w:val="00C426F8"/>
    <w:rsid w:val="00C6181B"/>
    <w:rsid w:val="00C62489"/>
    <w:rsid w:val="00C90668"/>
    <w:rsid w:val="00C943CB"/>
    <w:rsid w:val="00CA1B24"/>
    <w:rsid w:val="00CA7B8E"/>
    <w:rsid w:val="00CB06E1"/>
    <w:rsid w:val="00CC4223"/>
    <w:rsid w:val="00CD1ED1"/>
    <w:rsid w:val="00CD56D4"/>
    <w:rsid w:val="00CD594F"/>
    <w:rsid w:val="00CE66C8"/>
    <w:rsid w:val="00D0754E"/>
    <w:rsid w:val="00D10FCA"/>
    <w:rsid w:val="00D12B32"/>
    <w:rsid w:val="00D1495E"/>
    <w:rsid w:val="00D460C2"/>
    <w:rsid w:val="00D62F76"/>
    <w:rsid w:val="00D737B4"/>
    <w:rsid w:val="00DA4876"/>
    <w:rsid w:val="00DC47C1"/>
    <w:rsid w:val="00DF0A56"/>
    <w:rsid w:val="00DF1FAB"/>
    <w:rsid w:val="00E058F3"/>
    <w:rsid w:val="00E071CA"/>
    <w:rsid w:val="00E26D05"/>
    <w:rsid w:val="00E41708"/>
    <w:rsid w:val="00E45067"/>
    <w:rsid w:val="00E54E59"/>
    <w:rsid w:val="00E600D5"/>
    <w:rsid w:val="00E60DA3"/>
    <w:rsid w:val="00E87C1C"/>
    <w:rsid w:val="00E87D29"/>
    <w:rsid w:val="00E96B3C"/>
    <w:rsid w:val="00EB7953"/>
    <w:rsid w:val="00EC156E"/>
    <w:rsid w:val="00EC4E43"/>
    <w:rsid w:val="00EE30F0"/>
    <w:rsid w:val="00EF7DE8"/>
    <w:rsid w:val="00F1527F"/>
    <w:rsid w:val="00F50AF0"/>
    <w:rsid w:val="00F54927"/>
    <w:rsid w:val="00F554A6"/>
    <w:rsid w:val="00F6067C"/>
    <w:rsid w:val="00F7047F"/>
    <w:rsid w:val="00F8172D"/>
    <w:rsid w:val="00F852FB"/>
    <w:rsid w:val="00F97588"/>
    <w:rsid w:val="00FB06BF"/>
    <w:rsid w:val="00FC0C64"/>
    <w:rsid w:val="00FD4CB3"/>
    <w:rsid w:val="00FD6227"/>
    <w:rsid w:val="00FD63AC"/>
    <w:rsid w:val="00FE2094"/>
    <w:rsid w:val="00FE7B3D"/>
    <w:rsid w:val="00FF1157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3626C"/>
  <w15:docId w15:val="{0C7761FD-DEED-4F13-951C-3E31212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1C"/>
  </w:style>
  <w:style w:type="paragraph" w:styleId="Heading1">
    <w:name w:val="heading 1"/>
    <w:basedOn w:val="Normal"/>
    <w:next w:val="Normal"/>
    <w:link w:val="Heading1Char"/>
    <w:uiPriority w:val="9"/>
    <w:qFormat/>
    <w:rsid w:val="00570672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72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B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BlockText">
    <w:name w:val="Block Text"/>
    <w:basedOn w:val="Normal"/>
    <w:uiPriority w:val="99"/>
    <w:unhideWhenUsed/>
    <w:rsid w:val="00FD63AC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570672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570672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4C4C85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4C4C85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unhideWhenUsed/>
    <w:rsid w:val="00570672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570672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6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672"/>
  </w:style>
  <w:style w:type="paragraph" w:styleId="BodyTextIndent2">
    <w:name w:val="Body Text Indent 2"/>
    <w:basedOn w:val="Normal"/>
    <w:link w:val="BodyTextIndent2Char"/>
    <w:uiPriority w:val="99"/>
    <w:unhideWhenUsed/>
    <w:rsid w:val="00570672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0672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570672"/>
    <w:pPr>
      <w:numPr>
        <w:ilvl w:val="3"/>
        <w:numId w:val="4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0672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570672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570672"/>
    <w:rPr>
      <w:rFonts w:ascii="StobiSans Regular" w:hAnsi="StobiSans Regular"/>
    </w:rPr>
  </w:style>
  <w:style w:type="character" w:styleId="FollowedHyperlink">
    <w:name w:val="FollowedHyperlink"/>
    <w:basedOn w:val="DefaultParagraphFont"/>
    <w:uiPriority w:val="99"/>
    <w:semiHidden/>
    <w:unhideWhenUsed/>
    <w:rsid w:val="0057067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72"/>
  </w:style>
  <w:style w:type="paragraph" w:customStyle="1" w:styleId="Generalii">
    <w:name w:val="Generalii"/>
    <w:basedOn w:val="Normal"/>
    <w:qFormat/>
    <w:rsid w:val="00570672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E87C1C"/>
    <w:pPr>
      <w:framePr w:vSpace="567" w:wrap="around" w:hAnchor="text" w:xAlign="center" w:yAlign="bottom"/>
      <w:spacing w:line="240" w:lineRule="auto"/>
      <w:suppressOverlap/>
      <w:jc w:val="center"/>
    </w:pPr>
    <w:rPr>
      <w:rFonts w:ascii="StobiSerifCn Regular" w:hAnsi="StobiSerifCn Regular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72"/>
  </w:style>
  <w:style w:type="character" w:customStyle="1" w:styleId="Heading1Char">
    <w:name w:val="Heading 1 Char"/>
    <w:basedOn w:val="DefaultParagraphFont"/>
    <w:link w:val="Heading1"/>
    <w:uiPriority w:val="9"/>
    <w:rsid w:val="00570672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672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570672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570672"/>
    <w:pPr>
      <w:ind w:left="720"/>
    </w:pPr>
  </w:style>
  <w:style w:type="paragraph" w:customStyle="1" w:styleId="NazivInsSl">
    <w:name w:val="NazivInsSl"/>
    <w:basedOn w:val="NormalIndent"/>
    <w:qFormat/>
    <w:rsid w:val="00570672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table" w:styleId="TableGrid">
    <w:name w:val="Table Grid"/>
    <w:basedOn w:val="TableNormal"/>
    <w:uiPriority w:val="59"/>
    <w:rsid w:val="0057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0672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0672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customStyle="1" w:styleId="xl64">
    <w:name w:val="xl64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5706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numbering" w:customStyle="1" w:styleId="a">
    <w:name w:val="Членови"/>
    <w:uiPriority w:val="99"/>
    <w:rsid w:val="00570672"/>
    <w:pPr>
      <w:numPr>
        <w:numId w:val="5"/>
      </w:numPr>
    </w:pPr>
  </w:style>
  <w:style w:type="paragraph" w:customStyle="1" w:styleId="NazivFirma">
    <w:name w:val="NazivFirma"/>
    <w:basedOn w:val="Header"/>
    <w:qFormat/>
    <w:rsid w:val="003A156C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3A156C"/>
    <w:pPr>
      <w:spacing w:after="100"/>
    </w:pPr>
    <w:rPr>
      <w:rFonts w:ascii="StobiSerif Regular" w:hAnsi="StobiSerif 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E8"/>
    <w:rPr>
      <w:b/>
      <w:bCs/>
      <w:sz w:val="20"/>
      <w:szCs w:val="20"/>
    </w:rPr>
  </w:style>
  <w:style w:type="paragraph" w:customStyle="1" w:styleId="Obr-Title">
    <w:name w:val="Obr-Title"/>
    <w:basedOn w:val="Normal"/>
    <w:rsid w:val="00E87C1C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AC579D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AC579D"/>
    <w:pPr>
      <w:ind w:firstLine="567"/>
    </w:pPr>
  </w:style>
  <w:style w:type="paragraph" w:styleId="Caption">
    <w:name w:val="caption"/>
    <w:basedOn w:val="Normal"/>
    <w:next w:val="Normal"/>
    <w:uiPriority w:val="35"/>
    <w:unhideWhenUsed/>
    <w:rsid w:val="00C90668"/>
    <w:pPr>
      <w:spacing w:line="240" w:lineRule="auto"/>
    </w:pPr>
    <w:rPr>
      <w:rFonts w:ascii="StobiSansIt Regular" w:hAnsi="StobiSansIt Regular"/>
      <w:iCs/>
      <w:szCs w:val="18"/>
    </w:rPr>
  </w:style>
  <w:style w:type="paragraph" w:customStyle="1" w:styleId="Obr-TabNaslov">
    <w:name w:val="Obr-TabNaslov"/>
    <w:basedOn w:val="Normal"/>
    <w:rsid w:val="00AC579D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AC579D"/>
    <w:pPr>
      <w:jc w:val="left"/>
    </w:pPr>
  </w:style>
  <w:style w:type="paragraph" w:customStyle="1" w:styleId="Obr-TabText1">
    <w:name w:val="Obr-TabText1"/>
    <w:basedOn w:val="Normal"/>
    <w:rsid w:val="00AC579D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AC579D"/>
    <w:rPr>
      <w:rFonts w:ascii="StobiSansCn Bold" w:hAnsi="StobiSansCn Bold"/>
      <w:sz w:val="22"/>
      <w:lang w:eastAsia="mk-MK"/>
    </w:rPr>
  </w:style>
  <w:style w:type="paragraph" w:customStyle="1" w:styleId="HeaderTXT">
    <w:name w:val="Header TXT"/>
    <w:basedOn w:val="Normal"/>
    <w:link w:val="HeaderTXTChar"/>
    <w:qFormat/>
    <w:rsid w:val="009F3999"/>
    <w:pPr>
      <w:suppressAutoHyphens/>
      <w:spacing w:after="0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character" w:customStyle="1" w:styleId="HeaderTXTChar">
    <w:name w:val="Header TXT Char"/>
    <w:link w:val="HeaderTXT"/>
    <w:rsid w:val="009F3999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ownloads\&#1054;&#1073;&#1088;&#1072;&#1079;&#1077;&#1094;%20&#1079;&#1072;%206%20&#1084;&#1077;&#1089;&#1077;&#1095;&#1077;&#1085;%20&#1080;&#1079;&#1074;&#1077;&#1096;&#1090;&#1072;&#1112;%20&#1079;&#1072;%20&#1088;&#1072;&#1073;&#1086;&#1090;&#1072;&#1090;&#1072;%20&#1085;&#1072;%20&#1080;&#1085;&#1089;.%20&#1089;&#1083;&#1091;&#1078;&#1073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4A16-73E6-421C-BF53-3296C238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6 месечен извештај за работата на инс. служба</Template>
  <TotalTime>872</TotalTime>
  <Pages>14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Ilina</cp:lastModifiedBy>
  <cp:revision>49</cp:revision>
  <cp:lastPrinted>2022-01-27T08:35:00Z</cp:lastPrinted>
  <dcterms:created xsi:type="dcterms:W3CDTF">2020-07-28T11:28:00Z</dcterms:created>
  <dcterms:modified xsi:type="dcterms:W3CDTF">2022-07-13T08:14:00Z</dcterms:modified>
</cp:coreProperties>
</file>